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EE6" w:rsidRDefault="00F21EE6" w:rsidP="00CB40A6">
      <w:pPr>
        <w:pStyle w:val="a5"/>
        <w:spacing w:before="0" w:beforeAutospacing="0" w:after="0" w:afterAutospacing="0"/>
        <w:jc w:val="right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Приложение  </w:t>
      </w:r>
    </w:p>
    <w:p w:rsidR="00F21EE6" w:rsidRDefault="00F21EE6" w:rsidP="00CB40A6">
      <w:pPr>
        <w:pStyle w:val="a5"/>
        <w:spacing w:before="0" w:beforeAutospacing="0" w:after="0" w:afterAutospacing="0"/>
        <w:jc w:val="right"/>
        <w:rPr>
          <w:bCs/>
          <w:kern w:val="36"/>
          <w:sz w:val="28"/>
          <w:szCs w:val="28"/>
        </w:rPr>
      </w:pPr>
    </w:p>
    <w:p w:rsidR="00F21EE6" w:rsidRDefault="00F21EE6" w:rsidP="00F21EE6">
      <w:pPr>
        <w:pStyle w:val="a5"/>
        <w:spacing w:before="0" w:beforeAutospacing="0" w:after="0" w:afterAutospacing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«</w:t>
      </w:r>
    </w:p>
    <w:p w:rsidR="00CB40A6" w:rsidRPr="00F15919" w:rsidRDefault="00CB40A6" w:rsidP="00CB40A6">
      <w:pPr>
        <w:pStyle w:val="a5"/>
        <w:spacing w:before="0" w:beforeAutospacing="0" w:after="0" w:afterAutospacing="0"/>
        <w:jc w:val="right"/>
        <w:rPr>
          <w:b/>
          <w:sz w:val="28"/>
          <w:szCs w:val="28"/>
        </w:rPr>
      </w:pPr>
      <w:r w:rsidRPr="00F15919">
        <w:rPr>
          <w:bCs/>
          <w:kern w:val="36"/>
          <w:sz w:val="28"/>
          <w:szCs w:val="28"/>
        </w:rPr>
        <w:t>Приложени</w:t>
      </w:r>
      <w:r w:rsidR="007324E1" w:rsidRPr="00F15919">
        <w:rPr>
          <w:bCs/>
          <w:kern w:val="36"/>
          <w:sz w:val="28"/>
          <w:szCs w:val="28"/>
        </w:rPr>
        <w:t>е</w:t>
      </w:r>
      <w:r w:rsidRPr="00F15919">
        <w:rPr>
          <w:bCs/>
          <w:kern w:val="36"/>
          <w:sz w:val="28"/>
          <w:szCs w:val="28"/>
        </w:rPr>
        <w:t xml:space="preserve"> 24</w:t>
      </w:r>
    </w:p>
    <w:p w:rsidR="00CB40A6" w:rsidRPr="00F15919" w:rsidRDefault="00CB40A6" w:rsidP="00CB40A6">
      <w:pPr>
        <w:pStyle w:val="a5"/>
        <w:spacing w:before="0" w:beforeAutospacing="0" w:after="0" w:afterAutospacing="0"/>
        <w:jc w:val="right"/>
        <w:rPr>
          <w:bCs/>
          <w:kern w:val="36"/>
          <w:sz w:val="28"/>
          <w:szCs w:val="28"/>
        </w:rPr>
      </w:pPr>
    </w:p>
    <w:p w:rsidR="00CB40A6" w:rsidRPr="00F15919" w:rsidRDefault="00CB40A6" w:rsidP="00CB40A6">
      <w:pPr>
        <w:pStyle w:val="a5"/>
        <w:spacing w:before="0" w:beforeAutospacing="0" w:after="0" w:afterAutospacing="0"/>
        <w:jc w:val="right"/>
        <w:rPr>
          <w:bCs/>
          <w:kern w:val="36"/>
          <w:sz w:val="28"/>
          <w:szCs w:val="28"/>
        </w:rPr>
      </w:pPr>
    </w:p>
    <w:p w:rsidR="006F0238" w:rsidRPr="00F15919" w:rsidRDefault="006F0238" w:rsidP="006F0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919">
        <w:rPr>
          <w:rFonts w:ascii="Times New Roman" w:hAnsi="Times New Roman" w:cs="Times New Roman"/>
          <w:b/>
          <w:sz w:val="28"/>
          <w:szCs w:val="28"/>
        </w:rPr>
        <w:t xml:space="preserve">САНИТАРНО-ЭПИДЕМИОЛОГИЧЕСКИЕ </w:t>
      </w:r>
    </w:p>
    <w:p w:rsidR="007324E1" w:rsidRPr="00F15919" w:rsidRDefault="006F0238" w:rsidP="006F0238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F15919">
        <w:rPr>
          <w:rFonts w:ascii="Times New Roman" w:hAnsi="Times New Roman" w:cs="Times New Roman"/>
          <w:b/>
          <w:sz w:val="28"/>
          <w:szCs w:val="28"/>
        </w:rPr>
        <w:t>ПРАВИЛА И НОРМАТИВЫ</w:t>
      </w:r>
    </w:p>
    <w:p w:rsidR="00F65A42" w:rsidRPr="00F15919" w:rsidRDefault="007F5901" w:rsidP="006F0238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F15919">
        <w:rPr>
          <w:rFonts w:ascii="Times New Roman" w:hAnsi="Times New Roman" w:cs="Times New Roman"/>
          <w:b/>
          <w:sz w:val="28"/>
          <w:szCs w:val="28"/>
        </w:rPr>
        <w:t>«</w:t>
      </w:r>
      <w:r w:rsidR="001A5721" w:rsidRPr="00F159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Санитарно-эпидемиологические требования </w:t>
      </w:r>
      <w:r w:rsidR="00604008" w:rsidRPr="00F15919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="004E46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04008" w:rsidRPr="00F15919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обеспечению</w:t>
      </w:r>
      <w:r w:rsidR="00F65A42" w:rsidRPr="00F15919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безопасности горячего водоснабжения</w:t>
      </w:r>
      <w:r w:rsidRPr="00F15919">
        <w:rPr>
          <w:rFonts w:ascii="Times New Roman" w:hAnsi="Times New Roman" w:cs="Times New Roman"/>
          <w:b/>
          <w:sz w:val="28"/>
          <w:szCs w:val="28"/>
        </w:rPr>
        <w:t>»</w:t>
      </w:r>
    </w:p>
    <w:p w:rsidR="007324E1" w:rsidRPr="00F15919" w:rsidRDefault="007324E1" w:rsidP="00F66CC8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FA0B9F" w:rsidRPr="00F15919" w:rsidRDefault="00CB40A6" w:rsidP="00063223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Глава </w:t>
      </w:r>
      <w:r w:rsidR="00046E62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1. </w:t>
      </w:r>
      <w:r w:rsidR="00710DC6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</w:t>
      </w:r>
      <w:r w:rsidR="00FA0B9F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бщие положения</w:t>
      </w:r>
      <w:r w:rsidR="000B7284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и область применения</w:t>
      </w:r>
    </w:p>
    <w:p w:rsidR="00046E62" w:rsidRPr="00F15919" w:rsidRDefault="00046E62" w:rsidP="007F5901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13715E" w:rsidRPr="00F15919" w:rsidRDefault="00B93B1D" w:rsidP="00C35DD2">
      <w:pPr>
        <w:tabs>
          <w:tab w:val="left" w:pos="709"/>
        </w:tabs>
        <w:spacing w:after="0" w:line="240" w:lineRule="auto"/>
        <w:contextualSpacing/>
        <w:jc w:val="both"/>
        <w:textAlignment w:val="top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ab/>
      </w:r>
      <w:r w:rsidR="008D1626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="00C35DD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2C6B67" w:rsidRPr="00F15919">
        <w:rPr>
          <w:rFonts w:ascii="Times New Roman" w:hAnsi="Times New Roman" w:cs="Times New Roman"/>
          <w:sz w:val="28"/>
          <w:szCs w:val="28"/>
        </w:rPr>
        <w:t>Настоящие</w:t>
      </w:r>
      <w:r w:rsidR="00C35DD2">
        <w:rPr>
          <w:rFonts w:ascii="Times New Roman" w:hAnsi="Times New Roman" w:cs="Times New Roman"/>
          <w:sz w:val="28"/>
          <w:szCs w:val="28"/>
        </w:rPr>
        <w:t xml:space="preserve"> </w:t>
      </w:r>
      <w:r w:rsidR="00502BE4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="00046E62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анитарно-эпидемиологические правила и нормативы</w:t>
      </w:r>
      <w:r w:rsidR="00C35DD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6145C3" w:rsidRPr="00F15919">
        <w:rPr>
          <w:rFonts w:ascii="Times New Roman" w:hAnsi="Times New Roman" w:cs="Times New Roman"/>
          <w:b/>
          <w:sz w:val="28"/>
          <w:szCs w:val="28"/>
        </w:rPr>
        <w:t>«</w:t>
      </w:r>
      <w:r w:rsidR="002C6B67" w:rsidRPr="00F15919">
        <w:rPr>
          <w:rFonts w:ascii="Times New Roman" w:eastAsia="Times New Roman" w:hAnsi="Times New Roman" w:cs="Times New Roman"/>
          <w:bCs/>
          <w:sz w:val="28"/>
          <w:szCs w:val="28"/>
        </w:rPr>
        <w:t xml:space="preserve">Санитарно-эпидемиологические требования </w:t>
      </w:r>
      <w:r w:rsidR="00604008" w:rsidRPr="00F15919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r w:rsidR="002C6B67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обеспечени</w:t>
      </w:r>
      <w:r w:rsidR="00604008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ю</w:t>
      </w:r>
      <w:r w:rsidR="002C6B67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безопасности горячего водоснабжения</w:t>
      </w:r>
      <w:r w:rsidR="006145C3" w:rsidRPr="00F15919">
        <w:rPr>
          <w:rFonts w:ascii="Times New Roman" w:hAnsi="Times New Roman" w:cs="Times New Roman"/>
          <w:b/>
          <w:sz w:val="28"/>
          <w:szCs w:val="28"/>
        </w:rPr>
        <w:t>»</w:t>
      </w:r>
      <w:r w:rsidR="004E4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39C7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(</w:t>
      </w:r>
      <w:r w:rsidR="006145C3" w:rsidRPr="00F15919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A068DA" w:rsidRPr="00F15919">
        <w:rPr>
          <w:rFonts w:ascii="Times New Roman" w:hAnsi="Times New Roman" w:cs="Times New Roman"/>
          <w:sz w:val="28"/>
          <w:szCs w:val="28"/>
        </w:rPr>
        <w:t>-</w:t>
      </w:r>
      <w:r w:rsidR="00F21EE6">
        <w:rPr>
          <w:rFonts w:ascii="Times New Roman" w:hAnsi="Times New Roman" w:cs="Times New Roman"/>
          <w:sz w:val="28"/>
          <w:szCs w:val="28"/>
        </w:rPr>
        <w:t xml:space="preserve"> </w:t>
      </w:r>
      <w:r w:rsidR="00E9090A">
        <w:rPr>
          <w:rFonts w:ascii="Times New Roman" w:hAnsi="Times New Roman" w:cs="Times New Roman"/>
          <w:sz w:val="28"/>
          <w:szCs w:val="28"/>
        </w:rPr>
        <w:t>с</w:t>
      </w:r>
      <w:r w:rsidR="006145C3" w:rsidRPr="00F15919">
        <w:rPr>
          <w:rFonts w:ascii="Times New Roman" w:hAnsi="Times New Roman" w:cs="Times New Roman"/>
          <w:sz w:val="28"/>
          <w:szCs w:val="28"/>
        </w:rPr>
        <w:t>анитарные правила</w:t>
      </w:r>
      <w:r w:rsidR="009939C7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)</w:t>
      </w:r>
      <w:r w:rsidR="00046E62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устанавливают </w:t>
      </w:r>
      <w:r w:rsidR="006145C3" w:rsidRPr="00F15919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</w:t>
      </w:r>
      <w:r w:rsidR="00F53DCB" w:rsidRPr="00F15919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604008" w:rsidRPr="00F15919">
        <w:rPr>
          <w:rFonts w:ascii="Times New Roman" w:hAnsi="Times New Roman" w:cs="Times New Roman"/>
          <w:sz w:val="28"/>
          <w:szCs w:val="28"/>
        </w:rPr>
        <w:t>к</w:t>
      </w:r>
      <w:r w:rsidR="004E4653">
        <w:rPr>
          <w:rFonts w:ascii="Times New Roman" w:hAnsi="Times New Roman" w:cs="Times New Roman"/>
          <w:sz w:val="28"/>
          <w:szCs w:val="28"/>
        </w:rPr>
        <w:t xml:space="preserve"> </w:t>
      </w:r>
      <w:r w:rsidR="0013715E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безопасност</w:t>
      </w:r>
      <w:r w:rsidR="006145C3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="004E465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8D1626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горячей </w:t>
      </w:r>
      <w:r w:rsidR="00046E62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воды </w:t>
      </w:r>
      <w:r w:rsidR="008D1626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="00046E62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систем</w:t>
      </w:r>
      <w:r w:rsidR="008D1626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ах</w:t>
      </w:r>
      <w:r w:rsidR="00046E62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централиз</w:t>
      </w:r>
      <w:r w:rsidR="0013715E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ованного горячего водоснабжения</w:t>
      </w:r>
      <w:r w:rsidR="00CA7694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, используемой населением для хозяйственно-бытовых нужд.</w:t>
      </w:r>
    </w:p>
    <w:p w:rsidR="00F21EE6" w:rsidRDefault="009939C7" w:rsidP="00F21EE6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2. Санитарные правила распространяются </w:t>
      </w:r>
      <w:r w:rsidR="00074E1B" w:rsidRPr="00F15919">
        <w:rPr>
          <w:rFonts w:ascii="Times New Roman" w:hAnsi="Times New Roman"/>
          <w:sz w:val="28"/>
          <w:szCs w:val="28"/>
        </w:rPr>
        <w:t xml:space="preserve">на проектируемые, строящиеся, реконструируемые и действующие </w:t>
      </w:r>
      <w:r w:rsidR="00667922" w:rsidRPr="00F15919">
        <w:rPr>
          <w:rFonts w:ascii="Times New Roman" w:hAnsi="Times New Roman"/>
          <w:sz w:val="28"/>
          <w:szCs w:val="28"/>
        </w:rPr>
        <w:t xml:space="preserve">системы </w:t>
      </w:r>
      <w:r w:rsidR="00385025" w:rsidRPr="00F15919">
        <w:rPr>
          <w:rFonts w:ascii="Times New Roman" w:eastAsia="Times New Roman" w:hAnsi="Times New Roman"/>
          <w:spacing w:val="2"/>
          <w:sz w:val="28"/>
          <w:szCs w:val="28"/>
        </w:rPr>
        <w:t>централизованного</w:t>
      </w:r>
      <w:r w:rsidR="004E4653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667922" w:rsidRPr="00F15919">
        <w:rPr>
          <w:rFonts w:ascii="Times New Roman" w:hAnsi="Times New Roman"/>
          <w:sz w:val="28"/>
          <w:szCs w:val="28"/>
        </w:rPr>
        <w:t>горячего</w:t>
      </w:r>
      <w:r w:rsidR="00667922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водоснабжения</w:t>
      </w:r>
      <w:r w:rsidR="004E4653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667922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при закрытых и открытых системах теплоснабжения, на системы теплоснабжения с отдельными сетями горячего водоснабжения, а также автономные системы горячего водоснабжения на объектах повышенного эпидемического риска </w:t>
      </w:r>
      <w:r w:rsidR="00667922" w:rsidRPr="0098795D">
        <w:rPr>
          <w:rFonts w:ascii="Times New Roman" w:eastAsia="Times New Roman" w:hAnsi="Times New Roman"/>
          <w:spacing w:val="2"/>
          <w:sz w:val="28"/>
          <w:szCs w:val="28"/>
        </w:rPr>
        <w:t>(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общеобразовательны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е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дошкольны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е</w:t>
      </w:r>
      <w:r w:rsidR="004E4653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образовательны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е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лечебно-профилактически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е</w:t>
      </w:r>
      <w:r w:rsidR="004E4653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</w:t>
      </w:r>
      <w:r w:rsidR="000F4819" w:rsidRPr="0098795D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</w:t>
      </w:r>
      <w:r w:rsidR="00F21EE6">
        <w:rPr>
          <w:rFonts w:ascii="Times New Roman" w:eastAsia="Times New Roman" w:hAnsi="Times New Roman"/>
          <w:spacing w:val="2"/>
          <w:sz w:val="28"/>
          <w:szCs w:val="28"/>
        </w:rPr>
        <w:t>и</w:t>
      </w:r>
      <w:r w:rsidR="00667922" w:rsidRPr="0098795D">
        <w:rPr>
          <w:rFonts w:ascii="Times New Roman" w:eastAsia="Times New Roman" w:hAnsi="Times New Roman"/>
          <w:spacing w:val="2"/>
          <w:sz w:val="28"/>
          <w:szCs w:val="28"/>
        </w:rPr>
        <w:t>),</w:t>
      </w:r>
      <w:r w:rsidR="004E4653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074E1B" w:rsidRPr="00F15919">
        <w:rPr>
          <w:rFonts w:ascii="Times New Roman" w:hAnsi="Times New Roman"/>
          <w:sz w:val="28"/>
          <w:szCs w:val="28"/>
        </w:rPr>
        <w:t>независимо от их подчиненности и форм собственности</w:t>
      </w:r>
      <w:r w:rsidR="00385025" w:rsidRPr="00F15919">
        <w:rPr>
          <w:rFonts w:ascii="Times New Roman" w:hAnsi="Times New Roman"/>
          <w:sz w:val="28"/>
          <w:szCs w:val="28"/>
          <w:lang w:val="ky-KG"/>
        </w:rPr>
        <w:t>.</w:t>
      </w:r>
    </w:p>
    <w:p w:rsidR="000A2CBC" w:rsidRPr="001A1250" w:rsidRDefault="00964366" w:rsidP="00F21EE6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3. </w:t>
      </w:r>
      <w:r w:rsidR="00385025" w:rsidRPr="001A1250">
        <w:rPr>
          <w:rFonts w:ascii="Times New Roman" w:eastAsia="Times New Roman" w:hAnsi="Times New Roman"/>
          <w:spacing w:val="2"/>
          <w:sz w:val="28"/>
          <w:szCs w:val="28"/>
        </w:rPr>
        <w:t>С</w:t>
      </w:r>
      <w:r w:rsidR="000A2CB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анитарные правила не распространяются на локальные системы местного горячего водоснабжения с огневым, электрическим или гелиотермическим подогревом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(внутридомовые и по</w:t>
      </w:r>
      <w:r w:rsidR="000A2CBC" w:rsidRPr="001A1250">
        <w:rPr>
          <w:rFonts w:ascii="Times New Roman" w:eastAsia="Times New Roman" w:hAnsi="Times New Roman"/>
          <w:spacing w:val="2"/>
          <w:sz w:val="28"/>
          <w:szCs w:val="28"/>
        </w:rPr>
        <w:t>квартирные), а также системы, использующие геотермические воды.</w:t>
      </w:r>
    </w:p>
    <w:p w:rsidR="00385025" w:rsidRPr="001A1250" w:rsidRDefault="00E34A25" w:rsidP="00F21EE6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4</w:t>
      </w:r>
      <w:r w:rsidR="00385025" w:rsidRPr="001A1250">
        <w:rPr>
          <w:rFonts w:ascii="Times New Roman" w:eastAsia="Times New Roman" w:hAnsi="Times New Roman"/>
          <w:spacing w:val="2"/>
          <w:sz w:val="28"/>
          <w:szCs w:val="28"/>
        </w:rPr>
        <w:t>. Соблюдение санитарных правил являе</w:t>
      </w:r>
      <w:r w:rsidR="00604008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тся обязательным для физических и </w:t>
      </w:r>
      <w:r w:rsidR="0038502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юридических лиц, эксплуатирующих системы </w:t>
      </w:r>
      <w:r w:rsidR="00385025" w:rsidRPr="00F15919">
        <w:rPr>
          <w:rFonts w:ascii="Times New Roman" w:eastAsia="Times New Roman" w:hAnsi="Times New Roman"/>
          <w:spacing w:val="2"/>
          <w:sz w:val="28"/>
          <w:szCs w:val="28"/>
        </w:rPr>
        <w:t>централизованного</w:t>
      </w:r>
      <w:r w:rsidR="0038502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горячего</w:t>
      </w:r>
      <w:r w:rsidR="00385025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водоснабжения</w:t>
      </w:r>
      <w:r w:rsidR="00385025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4E014F" w:rsidRPr="001A1250" w:rsidRDefault="004E014F" w:rsidP="00F21E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5.</w:t>
      </w:r>
      <w:r w:rsidR="00F21EE6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</w:t>
      </w: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Ответств</w:t>
      </w:r>
      <w:r w:rsidR="00502BE4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енность</w:t>
      </w:r>
      <w:r w:rsidR="00E9090A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за нарушение настоящих с</w:t>
      </w: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анитарных правил устанавливается в соответствии с законодательством Кыргызской Республики</w:t>
      </w:r>
      <w:r w:rsidR="001474E1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, регулирующим деятельность о нарушениях</w:t>
      </w: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.</w:t>
      </w:r>
    </w:p>
    <w:p w:rsidR="00F15919" w:rsidRPr="001A1250" w:rsidRDefault="00F15919" w:rsidP="007929FC">
      <w:pPr>
        <w:tabs>
          <w:tab w:val="left" w:pos="340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</w:p>
    <w:p w:rsidR="001F24BD" w:rsidRPr="00F15919" w:rsidRDefault="00CB40A6" w:rsidP="00F21EE6">
      <w:pPr>
        <w:tabs>
          <w:tab w:val="left" w:pos="340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91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1F24BD" w:rsidRPr="00F15919">
        <w:rPr>
          <w:rFonts w:ascii="Times New Roman" w:hAnsi="Times New Roman" w:cs="Times New Roman"/>
          <w:b/>
          <w:sz w:val="28"/>
          <w:szCs w:val="28"/>
        </w:rPr>
        <w:t>2</w:t>
      </w:r>
      <w:r w:rsidR="001F24BD" w:rsidRPr="00F15919">
        <w:rPr>
          <w:rFonts w:ascii="Times New Roman" w:hAnsi="Times New Roman" w:cs="Times New Roman"/>
          <w:sz w:val="28"/>
          <w:szCs w:val="28"/>
        </w:rPr>
        <w:t>.</w:t>
      </w:r>
      <w:r w:rsidR="001F24BD" w:rsidRPr="00F15919">
        <w:rPr>
          <w:rFonts w:ascii="Times New Roman" w:hAnsi="Times New Roman" w:cs="Times New Roman"/>
          <w:b/>
          <w:sz w:val="28"/>
          <w:szCs w:val="28"/>
        </w:rPr>
        <w:t>Термины и определения</w:t>
      </w:r>
    </w:p>
    <w:p w:rsidR="007929FC" w:rsidRPr="00F15919" w:rsidRDefault="007929FC" w:rsidP="007929FC">
      <w:pPr>
        <w:tabs>
          <w:tab w:val="left" w:pos="340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C25" w:rsidRPr="001A1250" w:rsidRDefault="00964366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/>
          <w:sz w:val="28"/>
          <w:szCs w:val="28"/>
        </w:rPr>
        <w:t>6</w:t>
      </w:r>
      <w:r w:rsidR="004D7C2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1F24BD" w:rsidRPr="001A1250">
        <w:rPr>
          <w:rFonts w:ascii="Times New Roman" w:eastAsia="Times New Roman" w:hAnsi="Times New Roman"/>
          <w:spacing w:val="2"/>
          <w:sz w:val="28"/>
          <w:szCs w:val="28"/>
        </w:rPr>
        <w:t>В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настоящих с</w:t>
      </w:r>
      <w:r w:rsidR="00502BE4" w:rsidRPr="001A1250">
        <w:rPr>
          <w:rFonts w:ascii="Times New Roman" w:eastAsia="Times New Roman" w:hAnsi="Times New Roman"/>
          <w:spacing w:val="2"/>
          <w:sz w:val="28"/>
          <w:szCs w:val="28"/>
        </w:rPr>
        <w:t>анитарных правилах используются</w:t>
      </w:r>
      <w:r w:rsidR="004D7C2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следующие термины и определения:</w:t>
      </w:r>
    </w:p>
    <w:p w:rsidR="0042457B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42457B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1) бак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42457B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аккумулятор</w:t>
      </w:r>
      <w:r w:rsidR="00605208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42457B" w:rsidRPr="001A1250">
        <w:rPr>
          <w:rFonts w:ascii="Times New Roman" w:eastAsia="Times New Roman" w:hAnsi="Times New Roman"/>
          <w:spacing w:val="2"/>
          <w:sz w:val="28"/>
          <w:szCs w:val="28"/>
        </w:rPr>
        <w:t>емкость для накопления воды;</w:t>
      </w:r>
    </w:p>
    <w:p w:rsidR="0042457B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  <w:t>2</w:t>
      </w:r>
      <w:r w:rsidR="004D7C2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) </w:t>
      </w:r>
      <w:r w:rsidR="0042457B" w:rsidRPr="001A1250">
        <w:rPr>
          <w:rFonts w:ascii="Times New Roman" w:eastAsia="Times New Roman" w:hAnsi="Times New Roman"/>
          <w:spacing w:val="2"/>
          <w:sz w:val="28"/>
          <w:szCs w:val="28"/>
        </w:rPr>
        <w:t>высококонтагиозный</w:t>
      </w:r>
      <w:r w:rsidR="00702E8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D516B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сильно </w:t>
      </w:r>
      <w:r w:rsidR="0042457B" w:rsidRPr="001A1250">
        <w:rPr>
          <w:rFonts w:ascii="Times New Roman" w:eastAsia="Times New Roman" w:hAnsi="Times New Roman"/>
          <w:spacing w:val="2"/>
          <w:sz w:val="28"/>
          <w:szCs w:val="28"/>
        </w:rPr>
        <w:t>заразный;</w:t>
      </w:r>
    </w:p>
    <w:p w:rsidR="00B93B1D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lastRenderedPageBreak/>
        <w:tab/>
        <w:t>3</w:t>
      </w:r>
      <w:r w:rsidR="00B93B1D" w:rsidRPr="001A1250">
        <w:rPr>
          <w:rFonts w:ascii="Times New Roman" w:eastAsia="Times New Roman" w:hAnsi="Times New Roman"/>
          <w:spacing w:val="2"/>
          <w:sz w:val="28"/>
          <w:szCs w:val="28"/>
        </w:rPr>
        <w:t>) гелиотермический подогрев</w:t>
      </w:r>
      <w:r w:rsidR="007C676B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DB1201" w:rsidRPr="001A1250">
        <w:rPr>
          <w:rFonts w:ascii="Times New Roman" w:eastAsia="Times New Roman" w:hAnsi="Times New Roman"/>
          <w:spacing w:val="2"/>
          <w:sz w:val="28"/>
          <w:szCs w:val="28"/>
        </w:rPr>
        <w:t>подогрев солнечной энергией;</w:t>
      </w:r>
    </w:p>
    <w:p w:rsidR="00055904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  <w:t>4</w:t>
      </w:r>
      <w:r w:rsidR="00B93B1D" w:rsidRPr="001A1250">
        <w:rPr>
          <w:rFonts w:ascii="Times New Roman" w:eastAsia="Times New Roman" w:hAnsi="Times New Roman"/>
          <w:spacing w:val="2"/>
          <w:sz w:val="28"/>
          <w:szCs w:val="28"/>
        </w:rPr>
        <w:t>) геотерм</w:t>
      </w:r>
      <w:r w:rsidR="00DB1201" w:rsidRPr="001A1250">
        <w:rPr>
          <w:rFonts w:ascii="Times New Roman" w:eastAsia="Times New Roman" w:hAnsi="Times New Roman"/>
          <w:spacing w:val="2"/>
          <w:sz w:val="28"/>
          <w:szCs w:val="28"/>
        </w:rPr>
        <w:t>альные</w:t>
      </w:r>
      <w:r w:rsidR="00B93B1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воды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7C676B">
        <w:rPr>
          <w:rFonts w:ascii="Times New Roman" w:eastAsia="Times New Roman" w:hAnsi="Times New Roman"/>
          <w:spacing w:val="2"/>
          <w:sz w:val="28"/>
          <w:szCs w:val="28"/>
        </w:rPr>
        <w:t>воды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с</w:t>
      </w:r>
      <w:r w:rsidR="00DB1201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повышенной темпер</w:t>
      </w:r>
      <w:r w:rsidR="00604008" w:rsidRPr="001A1250">
        <w:rPr>
          <w:rFonts w:ascii="Times New Roman" w:eastAsia="Times New Roman" w:hAnsi="Times New Roman"/>
          <w:spacing w:val="2"/>
          <w:sz w:val="28"/>
          <w:szCs w:val="28"/>
        </w:rPr>
        <w:t>атурой и своеобразным химическим составом,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DB1201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поступающие на поверхность суши из глубины земли; </w:t>
      </w:r>
    </w:p>
    <w:p w:rsidR="00B93B1D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  <w:t>5</w:t>
      </w:r>
      <w:r w:rsidR="00055904" w:rsidRPr="001A1250">
        <w:rPr>
          <w:rFonts w:ascii="Times New Roman" w:eastAsia="Times New Roman" w:hAnsi="Times New Roman"/>
          <w:spacing w:val="2"/>
          <w:sz w:val="28"/>
          <w:szCs w:val="28"/>
        </w:rPr>
        <w:t>) горячее водоснабжение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055904" w:rsidRPr="001A1250">
        <w:rPr>
          <w:rFonts w:ascii="Times New Roman" w:eastAsia="Times New Roman" w:hAnsi="Times New Roman"/>
          <w:spacing w:val="2"/>
          <w:sz w:val="28"/>
          <w:szCs w:val="28"/>
        </w:rPr>
        <w:t>снабжение горячей водой жилых домов, организаций для бытовых и производственных нужд комплексом специального оборудования и устройств;</w:t>
      </w:r>
    </w:p>
    <w:p w:rsidR="00055904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  <w:t>6</w:t>
      </w:r>
      <w:r w:rsidR="00055904" w:rsidRPr="001A1250">
        <w:rPr>
          <w:rFonts w:ascii="Times New Roman" w:eastAsia="Times New Roman" w:hAnsi="Times New Roman"/>
          <w:spacing w:val="2"/>
          <w:sz w:val="28"/>
          <w:szCs w:val="28"/>
        </w:rPr>
        <w:t>) деаэрация</w:t>
      </w:r>
      <w:r w:rsidR="007C676B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055904" w:rsidRPr="001A1250">
        <w:rPr>
          <w:rFonts w:ascii="Times New Roman" w:eastAsia="Times New Roman" w:hAnsi="Times New Roman"/>
          <w:spacing w:val="2"/>
          <w:sz w:val="28"/>
          <w:szCs w:val="28"/>
        </w:rPr>
        <w:t>удаление из воды растворенных в ней газов;</w:t>
      </w:r>
    </w:p>
    <w:p w:rsidR="00A7710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  <w:t>7</w:t>
      </w:r>
      <w:r w:rsidR="004D7C2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)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закрытая система теплоснабжения</w:t>
      </w:r>
      <w:r w:rsidR="00702E8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система теплоснабжения, при которой вода для горячего водоснабжения нагревается в водонагревателях (бойлерах);</w:t>
      </w:r>
    </w:p>
    <w:p w:rsidR="00A7710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  <w:t>8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) ингибирование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604008" w:rsidRPr="001A1250">
        <w:rPr>
          <w:rFonts w:ascii="Times New Roman" w:eastAsia="Times New Roman" w:hAnsi="Times New Roman"/>
          <w:spacing w:val="2"/>
          <w:sz w:val="28"/>
          <w:szCs w:val="28"/>
        </w:rPr>
        <w:t>процесс замедляющий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или предотвращающ</w:t>
      </w:r>
      <w:r w:rsidR="00604008" w:rsidRPr="001A1250">
        <w:rPr>
          <w:rFonts w:ascii="Times New Roman" w:eastAsia="Times New Roman" w:hAnsi="Times New Roman"/>
          <w:spacing w:val="2"/>
          <w:sz w:val="28"/>
          <w:szCs w:val="28"/>
        </w:rPr>
        <w:t>ий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течение различных химических реакций и нежелательных процессов;</w:t>
      </w:r>
    </w:p>
    <w:p w:rsidR="00A7710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  <w:t>9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) ингибитор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вещество, способное задерживать химические  и другие нежелательные процессы;</w:t>
      </w:r>
    </w:p>
    <w:p w:rsidR="00A7710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  <w:t>10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) открытая система теплоснабжения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система теплоснабжения с непосредственным р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азбором воды из тепловой сети для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горяче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го водоснабжения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;</w:t>
      </w:r>
    </w:p>
    <w:p w:rsidR="00A7710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) подпиточная вода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27169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вода, пополняющая убыль</w:t>
      </w:r>
      <w:r w:rsidR="00702E8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воды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(утечки, испарения) из систем теплоснабжения;</w:t>
      </w:r>
    </w:p>
    <w:p w:rsidR="00A7710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B76DE4" w:rsidRPr="001A1250">
        <w:rPr>
          <w:rFonts w:ascii="Times New Roman" w:eastAsia="Times New Roman" w:hAnsi="Times New Roman"/>
          <w:spacing w:val="2"/>
          <w:sz w:val="28"/>
          <w:szCs w:val="28"/>
        </w:rPr>
        <w:t>) сети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горячего водоснабжения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трубопроводы, транспортирующие горячую воду;</w:t>
      </w:r>
    </w:p>
    <w:p w:rsidR="00A7710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) система горячего водоснабжения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комплекс оборудования: источник тепла, водоподготовительная аппаратура, водонагреватели, трубопроводы, транспортирующие воду, устройства для регулирования и контроля температуры воды;</w:t>
      </w:r>
    </w:p>
    <w:p w:rsidR="00A7710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4</w:t>
      </w:r>
      <w:r w:rsidR="00070BB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)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система теплоснабжения с отдельными сетями горячего водоснабжения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нагрев воды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централизованного хозяйственно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-питьевого водоснабжения при отсутствии связи между системами отопления и горячего водоснабжения;</w:t>
      </w:r>
    </w:p>
    <w:p w:rsidR="00055904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5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) теплоснабжение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обеспечение теплом жилых домов, организаций посредством отопления, вентиляции, горячей воды;</w:t>
      </w:r>
    </w:p>
    <w:p w:rsidR="007929FC" w:rsidRPr="001A1250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055904"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6</w:t>
      </w:r>
      <w:r w:rsidR="004D7C2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)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централизованная система горячего водоснабжения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090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7710C" w:rsidRPr="001A1250">
        <w:rPr>
          <w:rFonts w:ascii="Times New Roman" w:eastAsia="Times New Roman" w:hAnsi="Times New Roman"/>
          <w:spacing w:val="2"/>
          <w:sz w:val="28"/>
          <w:szCs w:val="28"/>
        </w:rPr>
        <w:t>система нагрева воды на тепловой электростанции, которая передается потребителям по трубам.</w:t>
      </w:r>
    </w:p>
    <w:p w:rsidR="00B0128A" w:rsidRPr="00F15919" w:rsidRDefault="00B0128A" w:rsidP="007929FC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24BD" w:rsidRPr="00F15919" w:rsidRDefault="00CB40A6" w:rsidP="007929FC">
      <w:pPr>
        <w:shd w:val="clear" w:color="auto" w:fill="FFFFFF"/>
        <w:spacing w:before="60" w:after="60" w:line="240" w:lineRule="auto"/>
        <w:jc w:val="center"/>
        <w:rPr>
          <w:rStyle w:val="TitleG"/>
          <w:rFonts w:ascii="Times New Roman" w:eastAsia="Times New Roman" w:hAnsi="Times New Roman" w:cs="Times New Roman"/>
          <w:sz w:val="28"/>
          <w:szCs w:val="28"/>
        </w:rPr>
      </w:pPr>
      <w:r w:rsidRPr="00F15919">
        <w:rPr>
          <w:rStyle w:val="TitleG"/>
          <w:rFonts w:ascii="Times New Roman" w:hAnsi="Times New Roman"/>
          <w:b/>
          <w:sz w:val="28"/>
          <w:szCs w:val="28"/>
        </w:rPr>
        <w:t xml:space="preserve">Глава </w:t>
      </w:r>
      <w:r w:rsidR="001F24BD" w:rsidRPr="00F15919">
        <w:rPr>
          <w:rStyle w:val="TitleG"/>
          <w:rFonts w:ascii="Times New Roman" w:hAnsi="Times New Roman"/>
          <w:b/>
          <w:sz w:val="28"/>
          <w:szCs w:val="28"/>
        </w:rPr>
        <w:t xml:space="preserve">3. Общие требования к системам </w:t>
      </w:r>
      <w:r w:rsidR="009F78D1" w:rsidRPr="00F15919">
        <w:rPr>
          <w:rStyle w:val="TitleG"/>
          <w:rFonts w:ascii="Times New Roman" w:hAnsi="Times New Roman"/>
          <w:b/>
          <w:sz w:val="28"/>
          <w:szCs w:val="28"/>
        </w:rPr>
        <w:t xml:space="preserve">централизованного горячего </w:t>
      </w:r>
      <w:r w:rsidR="001F24BD" w:rsidRPr="00F15919">
        <w:rPr>
          <w:rStyle w:val="TitleG"/>
          <w:rFonts w:ascii="Times New Roman" w:hAnsi="Times New Roman"/>
          <w:b/>
          <w:sz w:val="28"/>
          <w:szCs w:val="28"/>
        </w:rPr>
        <w:t>водоснабжения</w:t>
      </w:r>
    </w:p>
    <w:p w:rsidR="004D7C25" w:rsidRPr="00F15919" w:rsidRDefault="004D7C25" w:rsidP="007929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F476D" w:rsidRPr="00F15919" w:rsidRDefault="00964366" w:rsidP="00040953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7</w:t>
      </w:r>
      <w:r w:rsidR="001F24BD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</w:t>
      </w:r>
      <w:r w:rsidR="007F476D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Санитарно-эпидемиологические требования к системам горячего централизованного водоснабжения направлены на: </w:t>
      </w:r>
    </w:p>
    <w:p w:rsidR="007F476D" w:rsidRPr="00F15919" w:rsidRDefault="00BE0B53" w:rsidP="0004095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15919">
        <w:rPr>
          <w:rFonts w:ascii="Times New Roman" w:hAnsi="Times New Roman" w:cs="Times New Roman"/>
          <w:sz w:val="28"/>
          <w:szCs w:val="28"/>
        </w:rPr>
        <w:tab/>
      </w:r>
      <w:r w:rsidR="00A27169" w:rsidRPr="00F15919">
        <w:rPr>
          <w:rFonts w:ascii="Times New Roman" w:hAnsi="Times New Roman" w:cs="Times New Roman"/>
          <w:sz w:val="28"/>
          <w:szCs w:val="28"/>
        </w:rPr>
        <w:t>-</w:t>
      </w:r>
      <w:r w:rsidR="004E4653">
        <w:rPr>
          <w:rFonts w:ascii="Times New Roman" w:hAnsi="Times New Roman" w:cs="Times New Roman"/>
          <w:sz w:val="28"/>
          <w:szCs w:val="28"/>
        </w:rPr>
        <w:t xml:space="preserve"> </w:t>
      </w:r>
      <w:r w:rsidR="007F476D" w:rsidRPr="00F15919">
        <w:rPr>
          <w:rFonts w:ascii="Times New Roman" w:eastAsia="Times New Roman" w:hAnsi="Times New Roman" w:cs="Times New Roman"/>
          <w:spacing w:val="2"/>
          <w:sz w:val="28"/>
          <w:szCs w:val="28"/>
        </w:rPr>
        <w:t>обеспечение эпидемиологической безопасности, безвредности химического состава и благоприятные органолептические свойства горячей воды;</w:t>
      </w:r>
    </w:p>
    <w:p w:rsidR="00274B8F" w:rsidRPr="001A1250" w:rsidRDefault="00502BE4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A27169"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C457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7F476D" w:rsidRPr="005E2729">
        <w:rPr>
          <w:rFonts w:ascii="Times New Roman" w:eastAsia="Times New Roman" w:hAnsi="Times New Roman"/>
          <w:spacing w:val="2"/>
          <w:sz w:val="28"/>
          <w:szCs w:val="28"/>
        </w:rPr>
        <w:t>предупре</w:t>
      </w:r>
      <w:r w:rsidRPr="005E2729">
        <w:rPr>
          <w:rFonts w:ascii="Times New Roman" w:eastAsia="Times New Roman" w:hAnsi="Times New Roman"/>
          <w:spacing w:val="2"/>
          <w:sz w:val="28"/>
          <w:szCs w:val="28"/>
        </w:rPr>
        <w:t>ждение загрязнения горячей воды</w:t>
      </w:r>
      <w:r w:rsidR="00274B8F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C4576E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высоко заразными </w:t>
      </w:r>
      <w:r w:rsidR="007F476D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возбудителями </w:t>
      </w:r>
      <w:r w:rsidR="00C4576E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инфекционных заболеваний </w:t>
      </w:r>
      <w:r w:rsidR="007F476D" w:rsidRPr="005E2729">
        <w:rPr>
          <w:rFonts w:ascii="Times New Roman" w:eastAsia="Times New Roman" w:hAnsi="Times New Roman"/>
          <w:spacing w:val="2"/>
          <w:sz w:val="28"/>
          <w:szCs w:val="28"/>
        </w:rPr>
        <w:t>вирусного и бактериального происхождения, размножа</w:t>
      </w:r>
      <w:r w:rsidR="00E942D1" w:rsidRPr="005E2729">
        <w:rPr>
          <w:rFonts w:ascii="Times New Roman" w:eastAsia="Times New Roman" w:hAnsi="Times New Roman"/>
          <w:spacing w:val="2"/>
          <w:sz w:val="28"/>
          <w:szCs w:val="28"/>
        </w:rPr>
        <w:t>ющи</w:t>
      </w:r>
      <w:r w:rsidR="00604008" w:rsidRPr="005E2729">
        <w:rPr>
          <w:rFonts w:ascii="Times New Roman" w:eastAsia="Times New Roman" w:hAnsi="Times New Roman"/>
          <w:spacing w:val="2"/>
          <w:sz w:val="28"/>
          <w:szCs w:val="28"/>
        </w:rPr>
        <w:t>мися</w:t>
      </w:r>
      <w:r w:rsidR="007F476D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 при температуре ниже</w:t>
      </w:r>
      <w:r w:rsidR="00900885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 плюс</w:t>
      </w:r>
      <w:r w:rsidR="00274B8F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604008" w:rsidRPr="005E2729">
        <w:rPr>
          <w:rFonts w:ascii="Times New Roman" w:eastAsia="Times New Roman" w:hAnsi="Times New Roman"/>
          <w:spacing w:val="2"/>
          <w:sz w:val="28"/>
          <w:szCs w:val="28"/>
        </w:rPr>
        <w:t>60 ºС</w:t>
      </w:r>
      <w:r w:rsidR="00C4576E" w:rsidRPr="005E2729">
        <w:rPr>
          <w:rFonts w:ascii="Times New Roman" w:eastAsia="Times New Roman" w:hAnsi="Times New Roman"/>
          <w:spacing w:val="2"/>
          <w:sz w:val="28"/>
          <w:szCs w:val="28"/>
        </w:rPr>
        <w:t>;</w:t>
      </w:r>
    </w:p>
    <w:p w:rsidR="007F476D" w:rsidRPr="00F15919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DE6C8F"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C457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7F476D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минимизацию содержания в воде хлороформа при использовании </w:t>
      </w:r>
      <w:r w:rsidR="00D736E8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для горячего водоснабжения</w:t>
      </w:r>
      <w:r w:rsidR="007F476D" w:rsidRPr="00F15919">
        <w:rPr>
          <w:rFonts w:ascii="Times New Roman" w:eastAsia="Times New Roman" w:hAnsi="Times New Roman"/>
          <w:spacing w:val="2"/>
          <w:sz w:val="28"/>
          <w:szCs w:val="28"/>
        </w:rPr>
        <w:t>;</w:t>
      </w:r>
    </w:p>
    <w:p w:rsidR="007F476D" w:rsidRPr="00F15919" w:rsidRDefault="00BE0B53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ab/>
      </w:r>
      <w:r w:rsidR="00A27169"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C457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7F476D" w:rsidRPr="00F15919">
        <w:rPr>
          <w:rFonts w:ascii="Times New Roman" w:eastAsia="Times New Roman" w:hAnsi="Times New Roman"/>
          <w:spacing w:val="2"/>
          <w:sz w:val="28"/>
          <w:szCs w:val="28"/>
        </w:rPr>
        <w:t>предупреждение заболеваний кожи и подкожной клетчатки, обусловленных качеством горячей воды.</w:t>
      </w:r>
    </w:p>
    <w:p w:rsidR="00693DBF" w:rsidRPr="001A1250" w:rsidRDefault="00F5293D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8</w:t>
      </w:r>
      <w:r w:rsidR="00576629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В системах централизованного горячего водоснабжения запрещается применение: </w:t>
      </w:r>
    </w:p>
    <w:p w:rsidR="00693DBF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>материалов, реагентов и оборудования</w:t>
      </w:r>
      <w:r w:rsidR="00604008" w:rsidRPr="001A1250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выделяющ</w:t>
      </w:r>
      <w:r w:rsidR="00604008" w:rsidRPr="001A1250">
        <w:rPr>
          <w:rFonts w:ascii="Times New Roman" w:eastAsia="Times New Roman" w:hAnsi="Times New Roman"/>
          <w:spacing w:val="2"/>
          <w:sz w:val="28"/>
          <w:szCs w:val="28"/>
        </w:rPr>
        <w:t>их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вредные для здоровья человека примеси;</w:t>
      </w:r>
    </w:p>
    <w:p w:rsidR="00693DBF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>контрольно - измерительных приборов с ртутным заполнением;</w:t>
      </w:r>
    </w:p>
    <w:p w:rsidR="00693DBF" w:rsidRPr="00F15919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693DBF" w:rsidRPr="00F15919">
        <w:rPr>
          <w:rFonts w:ascii="Times New Roman" w:eastAsia="Times New Roman" w:hAnsi="Times New Roman"/>
          <w:spacing w:val="2"/>
          <w:sz w:val="28"/>
          <w:szCs w:val="28"/>
        </w:rPr>
        <w:t>технической воды.</w:t>
      </w:r>
    </w:p>
    <w:p w:rsidR="00576629" w:rsidRPr="00F15919" w:rsidRDefault="00F5293D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/>
          <w:spacing w:val="2"/>
          <w:sz w:val="28"/>
          <w:szCs w:val="28"/>
        </w:rPr>
        <w:t>9</w:t>
      </w:r>
      <w:r w:rsidR="00576629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>В системах централизованного горячего водоснабжения используются механически прочные, герметичные, с антикоррозионной стойкостью и теплоизолирующими свойствами трубы.</w:t>
      </w:r>
    </w:p>
    <w:p w:rsidR="00847D56" w:rsidRPr="001A1250" w:rsidRDefault="005E2134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10. 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>Температура горячей воды в трубах в местах водоразбора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независимо от применяемой системы теплоснабжения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должна быть не </w:t>
      </w:r>
      <w:r w:rsidR="001D72E7" w:rsidRPr="001A1250">
        <w:rPr>
          <w:rFonts w:ascii="Times New Roman" w:eastAsia="Times New Roman" w:hAnsi="Times New Roman"/>
          <w:spacing w:val="2"/>
          <w:sz w:val="28"/>
          <w:szCs w:val="28"/>
        </w:rPr>
        <w:t>ниже</w:t>
      </w:r>
      <w:r w:rsidR="0090088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плюс </w:t>
      </w:r>
      <w:r w:rsidR="00604008" w:rsidRPr="001A1250">
        <w:rPr>
          <w:rFonts w:ascii="Times New Roman" w:eastAsia="Times New Roman" w:hAnsi="Times New Roman"/>
          <w:spacing w:val="2"/>
          <w:sz w:val="28"/>
          <w:szCs w:val="28"/>
        </w:rPr>
        <w:t>60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604008" w:rsidRPr="001A1250">
        <w:rPr>
          <w:rFonts w:ascii="Times New Roman" w:eastAsia="Times New Roman" w:hAnsi="Times New Roman"/>
          <w:spacing w:val="2"/>
          <w:sz w:val="28"/>
          <w:szCs w:val="28"/>
        </w:rPr>
        <w:t>ºС и не выше плюс 75 ºС.</w:t>
      </w:r>
    </w:p>
    <w:p w:rsidR="009D73AA" w:rsidRPr="001A1250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11</w:t>
      </w:r>
      <w:r w:rsidR="003153A7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Качество </w:t>
      </w:r>
      <w:r w:rsidR="009D73A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и безопасность горячей </w:t>
      </w:r>
      <w:r w:rsidR="00693DB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воды у потребителя должно отвечать требованиям </w:t>
      </w:r>
      <w:r w:rsidR="000168CD" w:rsidRPr="001A1250">
        <w:rPr>
          <w:rFonts w:ascii="Times New Roman" w:eastAsia="Times New Roman" w:hAnsi="Times New Roman"/>
          <w:spacing w:val="2"/>
          <w:sz w:val="28"/>
          <w:szCs w:val="28"/>
        </w:rPr>
        <w:t>пунктов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39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и</w:t>
      </w:r>
      <w:r w:rsidR="009D73A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4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1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настоящих с</w:t>
      </w:r>
      <w:r w:rsidR="009D73AA" w:rsidRPr="001A1250">
        <w:rPr>
          <w:rFonts w:ascii="Times New Roman" w:eastAsia="Times New Roman" w:hAnsi="Times New Roman"/>
          <w:spacing w:val="2"/>
          <w:sz w:val="28"/>
          <w:szCs w:val="28"/>
        </w:rPr>
        <w:t>анитарных правил.</w:t>
      </w:r>
    </w:p>
    <w:p w:rsidR="007345A4" w:rsidRPr="001A1250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12</w:t>
      </w:r>
      <w:r w:rsidR="007345A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ED088C" w:rsidRPr="001A1250">
        <w:rPr>
          <w:rFonts w:ascii="Times New Roman" w:eastAsia="Times New Roman" w:hAnsi="Times New Roman"/>
          <w:spacing w:val="2"/>
          <w:sz w:val="28"/>
          <w:szCs w:val="28"/>
        </w:rPr>
        <w:t>Работники, обслуживающие системы централизованного горячего водоснабжения, а также подвергающиеся воздействию вредных производственных факторов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ED088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проходят предварительные </w:t>
      </w:r>
      <w:r w:rsidR="007C676B">
        <w:rPr>
          <w:rFonts w:ascii="Times New Roman" w:eastAsia="Times New Roman" w:hAnsi="Times New Roman"/>
          <w:spacing w:val="2"/>
          <w:sz w:val="28"/>
          <w:szCs w:val="28"/>
        </w:rPr>
        <w:t xml:space="preserve">                      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(</w:t>
      </w:r>
      <w:r w:rsidR="00ED088C" w:rsidRPr="001A1250">
        <w:rPr>
          <w:rFonts w:ascii="Times New Roman" w:eastAsia="Times New Roman" w:hAnsi="Times New Roman"/>
          <w:spacing w:val="2"/>
          <w:sz w:val="28"/>
          <w:szCs w:val="28"/>
        </w:rPr>
        <w:t>при поступлении на работу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)</w:t>
      </w:r>
      <w:r w:rsidR="00ED088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и п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ериодические медицинские осмотр</w:t>
      </w:r>
      <w:r w:rsidR="007C676B">
        <w:rPr>
          <w:rFonts w:ascii="Times New Roman" w:eastAsia="Times New Roman" w:hAnsi="Times New Roman"/>
          <w:spacing w:val="2"/>
          <w:sz w:val="28"/>
          <w:szCs w:val="28"/>
        </w:rPr>
        <w:t>ы</w:t>
      </w:r>
      <w:r w:rsidR="00ED088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согласно Инструкции о проведении обязательных предварительных при поступлении на работу и периодических медицинских осмотров работников, утвержденной постановлением Прави</w:t>
      </w:r>
      <w:r w:rsidR="00752F8B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тельства Кыргызской Республики </w:t>
      </w:r>
      <w:r w:rsidR="00ED088C" w:rsidRPr="001A1250">
        <w:rPr>
          <w:rFonts w:ascii="Times New Roman" w:eastAsia="Times New Roman" w:hAnsi="Times New Roman"/>
          <w:spacing w:val="2"/>
          <w:sz w:val="28"/>
          <w:szCs w:val="28"/>
        </w:rPr>
        <w:t>от 16 мая 2011 года № 225.</w:t>
      </w:r>
    </w:p>
    <w:p w:rsidR="005E2134" w:rsidRPr="00F15919" w:rsidRDefault="005E2134" w:rsidP="007D4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6E62" w:rsidRPr="00F15919" w:rsidRDefault="00CB40A6" w:rsidP="00FA15B5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 w:rsidRPr="00F15919">
        <w:rPr>
          <w:rStyle w:val="TitleG"/>
          <w:rFonts w:ascii="Times New Roman" w:hAnsi="Times New Roman"/>
          <w:b/>
          <w:sz w:val="28"/>
          <w:szCs w:val="28"/>
        </w:rPr>
        <w:t>Глава</w:t>
      </w:r>
      <w:r w:rsidR="001A1250">
        <w:rPr>
          <w:rStyle w:val="TitleG"/>
          <w:rFonts w:ascii="Times New Roman" w:hAnsi="Times New Roman"/>
          <w:b/>
          <w:sz w:val="28"/>
          <w:szCs w:val="28"/>
        </w:rPr>
        <w:t xml:space="preserve"> </w:t>
      </w:r>
      <w:r w:rsidR="00491BD4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4</w:t>
      </w:r>
      <w:r w:rsidR="00046E62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. Требования к проектированию, строительству, эксплуатации систем централизованного горячего водоснабжения</w:t>
      </w:r>
    </w:p>
    <w:p w:rsidR="00FA15B5" w:rsidRPr="00F15919" w:rsidRDefault="00FA15B5" w:rsidP="00FA15B5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4E02C0" w:rsidRPr="001A1250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13</w:t>
      </w:r>
      <w:r w:rsidR="004E02C0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  <w:r w:rsidR="00ED76C1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4E02C0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Производство горячей воды обеспечивается </w:t>
      </w:r>
      <w:r w:rsidR="000A0F27" w:rsidRPr="001A1250">
        <w:rPr>
          <w:rFonts w:ascii="Times New Roman" w:eastAsia="Times New Roman" w:hAnsi="Times New Roman"/>
          <w:spacing w:val="2"/>
          <w:sz w:val="28"/>
          <w:szCs w:val="28"/>
        </w:rPr>
        <w:t>теплоснабжающими организациями..</w:t>
      </w:r>
    </w:p>
    <w:p w:rsidR="002C745A" w:rsidRPr="00F15919" w:rsidRDefault="00491BD4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4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2C745A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Сети централизованного </w:t>
      </w:r>
      <w:r w:rsidR="002C745A" w:rsidRPr="001A1250">
        <w:rPr>
          <w:rFonts w:ascii="Times New Roman" w:eastAsia="Times New Roman" w:hAnsi="Times New Roman"/>
          <w:spacing w:val="2"/>
          <w:sz w:val="28"/>
          <w:szCs w:val="28"/>
        </w:rPr>
        <w:t>горячего водоснабжения</w:t>
      </w:r>
      <w:r w:rsidR="00702E8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(далее – сети)</w:t>
      </w:r>
      <w:r w:rsidR="003F15C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2C745A" w:rsidRPr="00F15919">
        <w:rPr>
          <w:rFonts w:ascii="Times New Roman" w:eastAsia="Times New Roman" w:hAnsi="Times New Roman"/>
          <w:spacing w:val="2"/>
          <w:sz w:val="28"/>
          <w:szCs w:val="28"/>
        </w:rPr>
        <w:t>дифференцируются на:</w:t>
      </w:r>
    </w:p>
    <w:p w:rsidR="002C745A" w:rsidRPr="00F15919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2C745A" w:rsidRPr="00F15919">
        <w:rPr>
          <w:rFonts w:ascii="Times New Roman" w:eastAsia="Times New Roman" w:hAnsi="Times New Roman"/>
          <w:spacing w:val="2"/>
          <w:sz w:val="28"/>
          <w:szCs w:val="28"/>
        </w:rPr>
        <w:t>присоединенные к закрытым системам теплоснабжения;</w:t>
      </w:r>
    </w:p>
    <w:p w:rsidR="002C745A" w:rsidRPr="00F15919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2C745A" w:rsidRPr="00F15919">
        <w:rPr>
          <w:rFonts w:ascii="Times New Roman" w:eastAsia="Times New Roman" w:hAnsi="Times New Roman"/>
          <w:spacing w:val="2"/>
          <w:sz w:val="28"/>
          <w:szCs w:val="28"/>
        </w:rPr>
        <w:t>присоединенные к открытым системам теплоснабжения;</w:t>
      </w:r>
    </w:p>
    <w:p w:rsidR="00A92F87" w:rsidRPr="00F15919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2C745A" w:rsidRPr="00F15919">
        <w:rPr>
          <w:rFonts w:ascii="Times New Roman" w:eastAsia="Times New Roman" w:hAnsi="Times New Roman"/>
          <w:spacing w:val="2"/>
          <w:sz w:val="28"/>
          <w:szCs w:val="28"/>
        </w:rPr>
        <w:t>системы централизованного горячего водоснабжения с отдельными сетями.</w:t>
      </w:r>
    </w:p>
    <w:p w:rsidR="00A92F87" w:rsidRPr="00F15919" w:rsidRDefault="00A92F87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5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3F15C4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Выбор систем горячего централизованного водоснабжения при проектировании проводится </w:t>
      </w:r>
      <w:r w:rsidR="00752F8B">
        <w:rPr>
          <w:rFonts w:ascii="Times New Roman" w:eastAsia="Times New Roman" w:hAnsi="Times New Roman"/>
          <w:spacing w:val="2"/>
          <w:sz w:val="28"/>
          <w:szCs w:val="28"/>
        </w:rPr>
        <w:t>согласно план</w:t>
      </w:r>
      <w:r w:rsidR="00752F8B" w:rsidRPr="005E2729">
        <w:rPr>
          <w:rFonts w:ascii="Times New Roman" w:eastAsia="Times New Roman" w:hAnsi="Times New Roman"/>
          <w:spacing w:val="2"/>
          <w:sz w:val="28"/>
          <w:szCs w:val="28"/>
        </w:rPr>
        <w:t>у</w:t>
      </w:r>
      <w:r w:rsidR="000A0F27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на перспективу и фактического развития</w:t>
      </w:r>
      <w:r w:rsidR="003F15C4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населенного пункта, с учетом качества исходной </w:t>
      </w:r>
      <w:r w:rsidR="003F15C4" w:rsidRPr="00F15919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воды, технико-экономического обоснования, расчетных тепловых нагрузок систем горячего водоснабжения.</w:t>
      </w:r>
    </w:p>
    <w:p w:rsidR="00724ADD" w:rsidRPr="00F15919" w:rsidRDefault="00A92F87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="001A1250">
        <w:rPr>
          <w:rFonts w:ascii="Times New Roman" w:eastAsia="Times New Roman" w:hAnsi="Times New Roman"/>
          <w:spacing w:val="2"/>
          <w:sz w:val="28"/>
          <w:szCs w:val="28"/>
        </w:rPr>
        <w:t>6</w:t>
      </w:r>
      <w:r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3F15C4" w:rsidRPr="00F15919">
        <w:rPr>
          <w:rFonts w:ascii="Times New Roman" w:eastAsia="Times New Roman" w:hAnsi="Times New Roman"/>
          <w:spacing w:val="2"/>
          <w:sz w:val="28"/>
          <w:szCs w:val="28"/>
        </w:rPr>
        <w:t>Произведенная на теплоисточнике вода доводится</w:t>
      </w:r>
      <w:r w:rsidR="000A0F27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3F15C4" w:rsidRPr="00F15919">
        <w:rPr>
          <w:rFonts w:ascii="Times New Roman" w:eastAsia="Times New Roman" w:hAnsi="Times New Roman"/>
          <w:spacing w:val="2"/>
          <w:sz w:val="28"/>
          <w:szCs w:val="28"/>
        </w:rPr>
        <w:t>до</w:t>
      </w:r>
      <w:r w:rsidR="000A0F27">
        <w:rPr>
          <w:rFonts w:ascii="Times New Roman" w:eastAsia="Times New Roman" w:hAnsi="Times New Roman"/>
          <w:spacing w:val="2"/>
          <w:sz w:val="28"/>
          <w:szCs w:val="28"/>
        </w:rPr>
        <w:t xml:space="preserve"> потребителей с помощью </w:t>
      </w:r>
      <w:r w:rsidR="003F15C4" w:rsidRPr="00F15919">
        <w:rPr>
          <w:rFonts w:ascii="Times New Roman" w:eastAsia="Times New Roman" w:hAnsi="Times New Roman"/>
          <w:spacing w:val="2"/>
          <w:sz w:val="28"/>
          <w:szCs w:val="28"/>
        </w:rPr>
        <w:t>магистральных,</w:t>
      </w:r>
      <w:r w:rsidR="000A0F27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0A0F27" w:rsidRPr="00F15919">
        <w:rPr>
          <w:rFonts w:ascii="Times New Roman" w:eastAsia="Times New Roman" w:hAnsi="Times New Roman"/>
          <w:spacing w:val="2"/>
          <w:sz w:val="28"/>
          <w:szCs w:val="28"/>
        </w:rPr>
        <w:t>распределительных</w:t>
      </w:r>
      <w:r w:rsidR="000A0F27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0A0F27" w:rsidRPr="00F15919">
        <w:rPr>
          <w:rFonts w:ascii="Times New Roman" w:eastAsia="Times New Roman" w:hAnsi="Times New Roman"/>
          <w:spacing w:val="2"/>
          <w:sz w:val="28"/>
          <w:szCs w:val="28"/>
        </w:rPr>
        <w:t>(квартальных) и дворовых тепловых сетей.</w:t>
      </w:r>
    </w:p>
    <w:p w:rsidR="00917AD4" w:rsidRPr="001A1250" w:rsidRDefault="00A92F87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7</w:t>
      </w:r>
      <w:r w:rsidR="005E213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917AD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Запрещается прокладывать сети по территории кладбищ, свалок, скотомогильников, земледельческих полей орошения, полей ассенизации и других объектов, представляющих потенциальную опасность загрязнения воды, а также размещать в каналах совместно с </w:t>
      </w:r>
      <w:r w:rsidR="00605B7D" w:rsidRPr="001A1250">
        <w:rPr>
          <w:rFonts w:ascii="Times New Roman" w:eastAsia="Times New Roman" w:hAnsi="Times New Roman"/>
          <w:spacing w:val="2"/>
          <w:sz w:val="28"/>
          <w:szCs w:val="28"/>
        </w:rPr>
        <w:t>канализационными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917AD4" w:rsidRPr="001A1250">
        <w:rPr>
          <w:rFonts w:ascii="Times New Roman" w:eastAsia="Times New Roman" w:hAnsi="Times New Roman"/>
          <w:spacing w:val="2"/>
          <w:sz w:val="28"/>
          <w:szCs w:val="28"/>
        </w:rPr>
        <w:t>сетями.</w:t>
      </w:r>
    </w:p>
    <w:p w:rsidR="006022FD" w:rsidRPr="001A1250" w:rsidRDefault="0087699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8</w:t>
      </w:r>
      <w:r w:rsidR="00B43FE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917AD4" w:rsidRPr="001A1250">
        <w:rPr>
          <w:rFonts w:ascii="Times New Roman" w:eastAsia="Times New Roman" w:hAnsi="Times New Roman"/>
          <w:spacing w:val="2"/>
          <w:sz w:val="28"/>
          <w:szCs w:val="28"/>
        </w:rPr>
        <w:t>Расстояние от сетей до источника загрязнения принимается в соответствии с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hyperlink r:id="rId8" w:history="1">
        <w:r w:rsidR="00917AD4" w:rsidRPr="001A1250">
          <w:rPr>
            <w:rFonts w:ascii="Times New Roman" w:eastAsia="Times New Roman" w:hAnsi="Times New Roman"/>
            <w:spacing w:val="2"/>
            <w:sz w:val="28"/>
            <w:szCs w:val="28"/>
          </w:rPr>
          <w:t xml:space="preserve">таблицей </w:t>
        </w:r>
        <w:r w:rsidR="00CB40A6" w:rsidRPr="001A1250">
          <w:rPr>
            <w:rFonts w:ascii="Times New Roman" w:eastAsia="Times New Roman" w:hAnsi="Times New Roman"/>
            <w:spacing w:val="2"/>
            <w:sz w:val="28"/>
            <w:szCs w:val="28"/>
          </w:rPr>
          <w:t xml:space="preserve">1 </w:t>
        </w:r>
        <w:r w:rsidR="007D45DA" w:rsidRPr="001A1250">
          <w:rPr>
            <w:rFonts w:ascii="Times New Roman" w:eastAsia="Times New Roman" w:hAnsi="Times New Roman"/>
            <w:spacing w:val="2"/>
            <w:sz w:val="28"/>
            <w:szCs w:val="28"/>
          </w:rPr>
          <w:t>к</w:t>
        </w:r>
      </w:hyperlink>
      <w:r w:rsidR="000A0F27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917AD4" w:rsidRPr="001A1250">
        <w:rPr>
          <w:rFonts w:ascii="Times New Roman" w:eastAsia="Times New Roman" w:hAnsi="Times New Roman"/>
          <w:spacing w:val="2"/>
          <w:sz w:val="28"/>
          <w:szCs w:val="28"/>
        </w:rPr>
        <w:t>настоящи</w:t>
      </w:r>
      <w:r w:rsidR="007D45DA" w:rsidRPr="001A1250">
        <w:rPr>
          <w:rFonts w:ascii="Times New Roman" w:eastAsia="Times New Roman" w:hAnsi="Times New Roman"/>
          <w:spacing w:val="2"/>
          <w:sz w:val="28"/>
          <w:szCs w:val="28"/>
        </w:rPr>
        <w:t>м</w:t>
      </w:r>
      <w:r w:rsidR="000A0F27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090A">
        <w:rPr>
          <w:rFonts w:ascii="Times New Roman" w:eastAsia="Times New Roman" w:hAnsi="Times New Roman"/>
          <w:spacing w:val="2"/>
          <w:sz w:val="28"/>
          <w:szCs w:val="28"/>
        </w:rPr>
        <w:t>с</w:t>
      </w:r>
      <w:r w:rsidR="00917AD4" w:rsidRPr="001A1250">
        <w:rPr>
          <w:rFonts w:ascii="Times New Roman" w:eastAsia="Times New Roman" w:hAnsi="Times New Roman"/>
          <w:spacing w:val="2"/>
          <w:sz w:val="28"/>
          <w:szCs w:val="28"/>
        </w:rPr>
        <w:t>анитарны</w:t>
      </w:r>
      <w:r w:rsidR="007D45DA" w:rsidRPr="001A1250">
        <w:rPr>
          <w:rFonts w:ascii="Times New Roman" w:eastAsia="Times New Roman" w:hAnsi="Times New Roman"/>
          <w:spacing w:val="2"/>
          <w:sz w:val="28"/>
          <w:szCs w:val="28"/>
        </w:rPr>
        <w:t>м</w:t>
      </w:r>
      <w:r w:rsidR="00917AD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правил</w:t>
      </w:r>
      <w:r w:rsidR="007D45DA" w:rsidRPr="001A1250">
        <w:rPr>
          <w:rFonts w:ascii="Times New Roman" w:eastAsia="Times New Roman" w:hAnsi="Times New Roman"/>
          <w:spacing w:val="2"/>
          <w:sz w:val="28"/>
          <w:szCs w:val="28"/>
        </w:rPr>
        <w:t>ам</w:t>
      </w:r>
      <w:r w:rsidR="00917AD4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917AD4" w:rsidRPr="001A1250" w:rsidRDefault="00B138E2" w:rsidP="00917AD4">
      <w:pPr>
        <w:pStyle w:val="point"/>
        <w:jc w:val="right"/>
        <w:rPr>
          <w:spacing w:val="2"/>
          <w:sz w:val="28"/>
          <w:szCs w:val="28"/>
          <w:lang w:eastAsia="en-US"/>
        </w:rPr>
      </w:pPr>
      <w:r w:rsidRPr="001A1250">
        <w:rPr>
          <w:spacing w:val="2"/>
          <w:sz w:val="28"/>
          <w:szCs w:val="28"/>
          <w:lang w:eastAsia="en-US"/>
        </w:rPr>
        <w:t>Т</w:t>
      </w:r>
      <w:r w:rsidR="00917AD4" w:rsidRPr="001A1250">
        <w:rPr>
          <w:spacing w:val="2"/>
          <w:sz w:val="28"/>
          <w:szCs w:val="28"/>
          <w:lang w:eastAsia="en-US"/>
        </w:rPr>
        <w:t xml:space="preserve">аблица </w:t>
      </w:r>
      <w:r w:rsidR="00CB40A6" w:rsidRPr="001A1250">
        <w:rPr>
          <w:spacing w:val="2"/>
          <w:sz w:val="28"/>
          <w:szCs w:val="28"/>
          <w:lang w:eastAsia="en-US"/>
        </w:rPr>
        <w:t>1</w:t>
      </w:r>
    </w:p>
    <w:p w:rsidR="00917AD4" w:rsidRPr="00F15919" w:rsidRDefault="00917AD4" w:rsidP="00917AD4">
      <w:pPr>
        <w:pStyle w:val="point"/>
        <w:rPr>
          <w:spacing w:val="2"/>
          <w:sz w:val="28"/>
          <w:szCs w:val="28"/>
          <w:lang w:val="ky-KG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4718"/>
        <w:gridCol w:w="1947"/>
        <w:gridCol w:w="1947"/>
      </w:tblGrid>
      <w:tr w:rsidR="007A0CBE" w:rsidRPr="00F15919" w:rsidTr="00545F67">
        <w:tc>
          <w:tcPr>
            <w:tcW w:w="9287" w:type="dxa"/>
            <w:gridSpan w:val="4"/>
          </w:tcPr>
          <w:p w:rsidR="007A0CBE" w:rsidRPr="00F15919" w:rsidRDefault="007A0CBE" w:rsidP="005C3785">
            <w:pPr>
              <w:pStyle w:val="point"/>
              <w:ind w:firstLine="0"/>
              <w:jc w:val="center"/>
              <w:rPr>
                <w:b/>
                <w:spacing w:val="2"/>
                <w:sz w:val="28"/>
                <w:szCs w:val="28"/>
                <w:lang w:val="ky-KG"/>
              </w:rPr>
            </w:pPr>
            <w:r w:rsidRPr="00F15919">
              <w:rPr>
                <w:b/>
                <w:spacing w:val="2"/>
                <w:sz w:val="28"/>
                <w:szCs w:val="28"/>
              </w:rPr>
              <w:t>Расстояние от сетей до источника загрязнения</w:t>
            </w:r>
          </w:p>
        </w:tc>
      </w:tr>
      <w:tr w:rsidR="007A0CBE" w:rsidRPr="00F15919" w:rsidTr="007A0CBE">
        <w:tc>
          <w:tcPr>
            <w:tcW w:w="675" w:type="dxa"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b/>
                <w:spacing w:val="2"/>
                <w:sz w:val="28"/>
                <w:szCs w:val="28"/>
                <w:lang w:val="ky-KG"/>
              </w:rPr>
              <w:t>№</w:t>
            </w:r>
          </w:p>
        </w:tc>
        <w:tc>
          <w:tcPr>
            <w:tcW w:w="4718" w:type="dxa"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Источник загрязнения</w:t>
            </w:r>
          </w:p>
        </w:tc>
        <w:tc>
          <w:tcPr>
            <w:tcW w:w="1947" w:type="dxa"/>
          </w:tcPr>
          <w:p w:rsidR="007A0CBE" w:rsidRPr="00F15919" w:rsidRDefault="007A0CBE" w:rsidP="00A92B63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Расстояние по горизон</w:t>
            </w:r>
            <w:r w:rsidR="00A92B63">
              <w:rPr>
                <w:sz w:val="28"/>
                <w:szCs w:val="28"/>
                <w:lang w:val="ky-KG"/>
              </w:rPr>
              <w:t>тали при паралельной прокладке (</w:t>
            </w:r>
            <w:r w:rsidRPr="00F15919">
              <w:rPr>
                <w:sz w:val="28"/>
                <w:szCs w:val="28"/>
                <w:lang w:val="ky-KG"/>
              </w:rPr>
              <w:t>не менее м</w:t>
            </w:r>
            <w:r w:rsidR="00A92B63">
              <w:rPr>
                <w:sz w:val="28"/>
                <w:szCs w:val="28"/>
                <w:lang w:val="ky-KG"/>
              </w:rPr>
              <w:t>)</w:t>
            </w:r>
          </w:p>
        </w:tc>
        <w:tc>
          <w:tcPr>
            <w:tcW w:w="1947" w:type="dxa"/>
          </w:tcPr>
          <w:p w:rsidR="007A0CBE" w:rsidRPr="00F15919" w:rsidRDefault="007A0CBE" w:rsidP="00A92B63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 xml:space="preserve">Расстояние по </w:t>
            </w:r>
            <w:r w:rsidR="00A92B63">
              <w:rPr>
                <w:sz w:val="28"/>
                <w:szCs w:val="28"/>
                <w:lang w:val="ky-KG"/>
              </w:rPr>
              <w:t>вертикали при паралельной прокладке</w:t>
            </w:r>
            <w:r w:rsidRPr="00F15919">
              <w:rPr>
                <w:sz w:val="28"/>
                <w:szCs w:val="28"/>
                <w:lang w:val="ky-KG"/>
              </w:rPr>
              <w:t xml:space="preserve"> </w:t>
            </w:r>
            <w:r w:rsidR="00A92B63">
              <w:rPr>
                <w:sz w:val="28"/>
                <w:szCs w:val="28"/>
                <w:lang w:val="ky-KG"/>
              </w:rPr>
              <w:t>(</w:t>
            </w:r>
            <w:r w:rsidRPr="00F15919">
              <w:rPr>
                <w:sz w:val="28"/>
                <w:szCs w:val="28"/>
                <w:lang w:val="ky-KG"/>
              </w:rPr>
              <w:t>не менее м</w:t>
            </w:r>
            <w:r w:rsidR="00A92B63">
              <w:rPr>
                <w:sz w:val="28"/>
                <w:szCs w:val="28"/>
                <w:lang w:val="ky-KG"/>
              </w:rPr>
              <w:t>)</w:t>
            </w:r>
          </w:p>
        </w:tc>
      </w:tr>
      <w:tr w:rsidR="007A0CBE" w:rsidRPr="00F15919" w:rsidTr="007A0CBE">
        <w:trPr>
          <w:trHeight w:val="1560"/>
        </w:trPr>
        <w:tc>
          <w:tcPr>
            <w:tcW w:w="675" w:type="dxa"/>
            <w:vMerge w:val="restart"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1.</w:t>
            </w:r>
          </w:p>
        </w:tc>
        <w:tc>
          <w:tcPr>
            <w:tcW w:w="4718" w:type="dxa"/>
            <w:tcBorders>
              <w:bottom w:val="single" w:sz="4" w:space="0" w:color="auto"/>
            </w:tcBorders>
          </w:tcPr>
          <w:p w:rsidR="007A0CBE" w:rsidRPr="00F15919" w:rsidRDefault="007A0CBE" w:rsidP="00A92B63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Сети бытовой и производственной канализации:</w:t>
            </w:r>
          </w:p>
          <w:p w:rsidR="007A0CBE" w:rsidRPr="00F15919" w:rsidRDefault="007A0CBE" w:rsidP="00A92B63">
            <w:pPr>
              <w:pStyle w:val="point"/>
              <w:ind w:firstLine="34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при прокладке тепловых сетей в каналах и тоннелях</w:t>
            </w:r>
            <w:r w:rsidR="00A92B63">
              <w:rPr>
                <w:sz w:val="28"/>
                <w:szCs w:val="28"/>
                <w:lang w:val="ky-KG"/>
              </w:rPr>
              <w:t xml:space="preserve"> </w:t>
            </w:r>
            <w:r w:rsidRPr="00F15919">
              <w:rPr>
                <w:sz w:val="28"/>
                <w:szCs w:val="28"/>
                <w:lang w:val="ky-KG"/>
              </w:rPr>
              <w:t>(от наружных стенок тоннелей и каналов)</w:t>
            </w: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1,0</w:t>
            </w: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0,2</w:t>
            </w: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</w:tc>
      </w:tr>
      <w:tr w:rsidR="007A0CBE" w:rsidRPr="00F15919" w:rsidTr="007A0CBE">
        <w:trPr>
          <w:trHeight w:val="732"/>
        </w:trPr>
        <w:tc>
          <w:tcPr>
            <w:tcW w:w="675" w:type="dxa"/>
            <w:vMerge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</w:p>
        </w:tc>
        <w:tc>
          <w:tcPr>
            <w:tcW w:w="4718" w:type="dxa"/>
            <w:tcBorders>
              <w:top w:val="single" w:sz="4" w:space="0" w:color="auto"/>
              <w:bottom w:val="single" w:sz="4" w:space="0" w:color="auto"/>
            </w:tcBorders>
          </w:tcPr>
          <w:p w:rsidR="007A0CBE" w:rsidRPr="00F15919" w:rsidRDefault="007A0CBE" w:rsidP="007A0CBE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при бесканальной прокладке тепловых сетей диаметром до 200 мм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</w:tcPr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1,5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</w:tcPr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0,4</w:t>
            </w:r>
          </w:p>
        </w:tc>
      </w:tr>
      <w:tr w:rsidR="007A0CBE" w:rsidRPr="00F15919" w:rsidTr="00C16CA6">
        <w:trPr>
          <w:trHeight w:val="1088"/>
        </w:trPr>
        <w:tc>
          <w:tcPr>
            <w:tcW w:w="675" w:type="dxa"/>
            <w:vMerge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</w:p>
        </w:tc>
        <w:tc>
          <w:tcPr>
            <w:tcW w:w="4718" w:type="dxa"/>
            <w:tcBorders>
              <w:top w:val="single" w:sz="4" w:space="0" w:color="auto"/>
            </w:tcBorders>
          </w:tcPr>
          <w:p w:rsidR="007A0CBE" w:rsidRPr="00F15919" w:rsidRDefault="007A0CBE" w:rsidP="007A0CBE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при бесканальной прокладке тепловых сетей диаметром более 200 мм</w:t>
            </w:r>
          </w:p>
        </w:tc>
        <w:tc>
          <w:tcPr>
            <w:tcW w:w="1947" w:type="dxa"/>
            <w:tcBorders>
              <w:top w:val="single" w:sz="4" w:space="0" w:color="auto"/>
            </w:tcBorders>
          </w:tcPr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0168CD" w:rsidRDefault="000168CD" w:rsidP="00A92B63">
            <w:pPr>
              <w:pStyle w:val="point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3,0</w:t>
            </w:r>
          </w:p>
        </w:tc>
        <w:tc>
          <w:tcPr>
            <w:tcW w:w="1947" w:type="dxa"/>
            <w:tcBorders>
              <w:top w:val="single" w:sz="4" w:space="0" w:color="auto"/>
            </w:tcBorders>
          </w:tcPr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31"/>
              <w:jc w:val="center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0,4</w:t>
            </w:r>
          </w:p>
        </w:tc>
      </w:tr>
      <w:tr w:rsidR="007A0CBE" w:rsidRPr="00F15919" w:rsidTr="007A0CBE">
        <w:trPr>
          <w:trHeight w:val="2817"/>
        </w:trPr>
        <w:tc>
          <w:tcPr>
            <w:tcW w:w="675" w:type="dxa"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2.</w:t>
            </w:r>
          </w:p>
          <w:p w:rsidR="007A0CBE" w:rsidRPr="00F15919" w:rsidRDefault="007A0CBE" w:rsidP="007A0CBE"/>
          <w:p w:rsidR="007A0CBE" w:rsidRPr="00F15919" w:rsidRDefault="007A0CBE" w:rsidP="007A0CBE"/>
          <w:p w:rsidR="007A0CBE" w:rsidRPr="00F15919" w:rsidRDefault="007A0CBE" w:rsidP="007A0CBE"/>
          <w:p w:rsidR="007A0CBE" w:rsidRPr="00F15919" w:rsidRDefault="007A0CBE" w:rsidP="007A0CBE"/>
          <w:p w:rsidR="007A0CBE" w:rsidRPr="00F15919" w:rsidRDefault="007A0CBE" w:rsidP="007A0CBE"/>
          <w:p w:rsidR="007A0CBE" w:rsidRPr="00F15919" w:rsidRDefault="007A0CBE" w:rsidP="007A0CBE"/>
          <w:p w:rsidR="007A0CBE" w:rsidRPr="00F15919" w:rsidRDefault="007A0CBE" w:rsidP="007A0CBE"/>
          <w:p w:rsidR="007A0CBE" w:rsidRPr="00F15919" w:rsidRDefault="007A0CBE" w:rsidP="007A0CBE"/>
        </w:tc>
        <w:tc>
          <w:tcPr>
            <w:tcW w:w="4718" w:type="dxa"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Кладбища, свалки, скотомогильники, поля орошения и другие объекты,</w:t>
            </w:r>
            <w:r w:rsidR="00A92B63">
              <w:rPr>
                <w:sz w:val="28"/>
                <w:szCs w:val="28"/>
                <w:lang w:val="ky-KG"/>
              </w:rPr>
              <w:t xml:space="preserve"> </w:t>
            </w:r>
            <w:r w:rsidRPr="00F15919">
              <w:rPr>
                <w:sz w:val="28"/>
                <w:szCs w:val="28"/>
                <w:lang w:val="ky-KG"/>
              </w:rPr>
              <w:t>обуславливающие опасность химического и биологического загрязнения:</w:t>
            </w:r>
          </w:p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-</w:t>
            </w:r>
            <w:r w:rsidR="000A0F27">
              <w:rPr>
                <w:sz w:val="28"/>
                <w:szCs w:val="28"/>
                <w:lang w:val="ky-KG"/>
              </w:rPr>
              <w:t xml:space="preserve"> </w:t>
            </w:r>
            <w:r w:rsidRPr="00F15919">
              <w:rPr>
                <w:sz w:val="28"/>
                <w:szCs w:val="28"/>
                <w:lang w:val="ky-KG"/>
              </w:rPr>
              <w:t>при отсутствии грунтовых во</w:t>
            </w:r>
            <w:r w:rsidRPr="005E2729">
              <w:rPr>
                <w:sz w:val="28"/>
                <w:szCs w:val="28"/>
                <w:lang w:val="ky-KG"/>
              </w:rPr>
              <w:t>д</w:t>
            </w:r>
            <w:r w:rsidR="00752F8B" w:rsidRPr="005E2729">
              <w:rPr>
                <w:sz w:val="28"/>
                <w:szCs w:val="28"/>
                <w:lang w:val="ky-KG"/>
              </w:rPr>
              <w:t>;</w:t>
            </w:r>
          </w:p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- при наличии грунтовых вод и фильтрующих грунтов</w:t>
            </w:r>
          </w:p>
        </w:tc>
        <w:tc>
          <w:tcPr>
            <w:tcW w:w="1947" w:type="dxa"/>
          </w:tcPr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10,0</w:t>
            </w: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50,0</w:t>
            </w:r>
          </w:p>
        </w:tc>
        <w:tc>
          <w:tcPr>
            <w:tcW w:w="1947" w:type="dxa"/>
          </w:tcPr>
          <w:p w:rsidR="007A0CBE" w:rsidRPr="00F15919" w:rsidRDefault="007A0CBE" w:rsidP="00A92B63">
            <w:pPr>
              <w:pStyle w:val="point"/>
              <w:ind w:firstLine="0"/>
              <w:jc w:val="center"/>
              <w:rPr>
                <w:sz w:val="28"/>
                <w:szCs w:val="28"/>
                <w:lang w:val="ky-KG"/>
              </w:rPr>
            </w:pPr>
          </w:p>
        </w:tc>
      </w:tr>
      <w:tr w:rsidR="007A0CBE" w:rsidRPr="00F15919" w:rsidTr="00C16CA6">
        <w:trPr>
          <w:trHeight w:val="1541"/>
        </w:trPr>
        <w:tc>
          <w:tcPr>
            <w:tcW w:w="675" w:type="dxa"/>
          </w:tcPr>
          <w:p w:rsidR="00B03F5F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lastRenderedPageBreak/>
              <w:t>3.</w:t>
            </w:r>
          </w:p>
          <w:p w:rsidR="00B03F5F" w:rsidRPr="00F15919" w:rsidRDefault="00B03F5F" w:rsidP="00B03F5F"/>
          <w:p w:rsidR="00B03F5F" w:rsidRPr="00F15919" w:rsidRDefault="00B03F5F" w:rsidP="00B03F5F"/>
          <w:p w:rsidR="007A0CBE" w:rsidRPr="00C16CA6" w:rsidRDefault="007A0CBE" w:rsidP="00B03F5F"/>
        </w:tc>
        <w:tc>
          <w:tcPr>
            <w:tcW w:w="4718" w:type="dxa"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Выгребные и помойные ямы:</w:t>
            </w:r>
          </w:p>
          <w:p w:rsidR="007A0CBE" w:rsidRPr="00F15919" w:rsidRDefault="007A0CBE" w:rsidP="00CC3328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-</w:t>
            </w:r>
            <w:r w:rsidR="00A92B63">
              <w:rPr>
                <w:sz w:val="28"/>
                <w:szCs w:val="28"/>
                <w:lang w:val="ky-KG"/>
              </w:rPr>
              <w:t xml:space="preserve"> </w:t>
            </w:r>
            <w:r w:rsidRPr="00F15919">
              <w:rPr>
                <w:sz w:val="28"/>
                <w:szCs w:val="28"/>
                <w:lang w:val="ky-KG"/>
              </w:rPr>
              <w:t>при отсутствии грунтовых вод</w:t>
            </w:r>
            <w:r w:rsidR="00752F8B" w:rsidRPr="005E2729">
              <w:rPr>
                <w:sz w:val="28"/>
                <w:szCs w:val="28"/>
                <w:lang w:val="ky-KG"/>
              </w:rPr>
              <w:t>;</w:t>
            </w:r>
          </w:p>
          <w:p w:rsidR="007A0CBE" w:rsidRPr="00F15919" w:rsidRDefault="007A0CBE" w:rsidP="00B03F5F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F15919">
              <w:rPr>
                <w:sz w:val="28"/>
                <w:szCs w:val="28"/>
                <w:lang w:val="ky-KG"/>
              </w:rPr>
              <w:t>-</w:t>
            </w:r>
            <w:r w:rsidR="00A92B63">
              <w:rPr>
                <w:sz w:val="28"/>
                <w:szCs w:val="28"/>
                <w:lang w:val="ky-KG"/>
              </w:rPr>
              <w:t xml:space="preserve"> </w:t>
            </w:r>
            <w:r w:rsidRPr="00F15919">
              <w:rPr>
                <w:sz w:val="28"/>
                <w:szCs w:val="28"/>
                <w:lang w:val="ky-KG"/>
              </w:rPr>
              <w:t>при наличии грунтовых вод и фильтрующих грунтов</w:t>
            </w:r>
          </w:p>
        </w:tc>
        <w:tc>
          <w:tcPr>
            <w:tcW w:w="1947" w:type="dxa"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</w:p>
          <w:p w:rsidR="007A0CBE" w:rsidRPr="00F15919" w:rsidRDefault="007A0CBE" w:rsidP="00A92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919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  <w:p w:rsidR="007A0CBE" w:rsidRPr="00F15919" w:rsidRDefault="007A0CBE" w:rsidP="00A92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CBE" w:rsidRPr="00C16CA6" w:rsidRDefault="00B03F5F" w:rsidP="00A92B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919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7A0CBE" w:rsidRPr="00F15919" w:rsidRDefault="007A0CBE" w:rsidP="00CC33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:rsidR="007A0CBE" w:rsidRPr="00F15919" w:rsidRDefault="007A0CBE" w:rsidP="00917AD4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</w:p>
        </w:tc>
      </w:tr>
    </w:tbl>
    <w:p w:rsidR="00C719FA" w:rsidRPr="00F15919" w:rsidRDefault="00C719FA" w:rsidP="00C719FA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A4D5E" w:rsidRPr="00F15919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19</w:t>
      </w:r>
      <w:r w:rsidR="00A92F87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CC3328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В период профилактических ремонтов отключение систем </w:t>
      </w:r>
      <w:r w:rsidR="00752F8B" w:rsidRPr="005E2729">
        <w:rPr>
          <w:rFonts w:ascii="Times New Roman" w:eastAsia="Times New Roman" w:hAnsi="Times New Roman"/>
          <w:spacing w:val="2"/>
          <w:sz w:val="28"/>
          <w:szCs w:val="28"/>
        </w:rPr>
        <w:t>горячего водоснабжения</w:t>
      </w:r>
      <w:r w:rsidR="00752F8B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CC3328" w:rsidRPr="00F15919">
        <w:rPr>
          <w:rFonts w:ascii="Times New Roman" w:eastAsia="Times New Roman" w:hAnsi="Times New Roman"/>
          <w:spacing w:val="2"/>
          <w:sz w:val="28"/>
          <w:szCs w:val="28"/>
        </w:rPr>
        <w:t>не должно превышать 15 суток</w:t>
      </w:r>
      <w:r w:rsidR="00605B7D" w:rsidRPr="00F15919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0A0F27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CC3328" w:rsidRPr="00F15919">
        <w:rPr>
          <w:rFonts w:ascii="Times New Roman" w:eastAsia="Times New Roman" w:hAnsi="Times New Roman"/>
          <w:spacing w:val="2"/>
          <w:sz w:val="28"/>
          <w:szCs w:val="28"/>
        </w:rPr>
        <w:t>за исключением аварийных случаев.</w:t>
      </w:r>
    </w:p>
    <w:p w:rsidR="00605B7D" w:rsidRPr="00F15919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20</w:t>
      </w:r>
      <w:r w:rsidR="00B43FE4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CC3328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При длительных </w:t>
      </w:r>
      <w:r w:rsidR="00605B7D" w:rsidRPr="00F15919">
        <w:rPr>
          <w:rFonts w:ascii="Times New Roman" w:eastAsia="Times New Roman" w:hAnsi="Times New Roman"/>
          <w:spacing w:val="2"/>
          <w:sz w:val="28"/>
          <w:szCs w:val="28"/>
        </w:rPr>
        <w:t>отключениях</w:t>
      </w:r>
      <w:r w:rsidR="00CC3328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подачи горячей воды потребителям</w:t>
      </w:r>
      <w:r w:rsidR="006120AD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(более 15 суток)</w:t>
      </w:r>
      <w:r w:rsidR="00CC3328" w:rsidRPr="00F15919">
        <w:rPr>
          <w:rFonts w:ascii="Times New Roman" w:eastAsia="Times New Roman" w:hAnsi="Times New Roman"/>
          <w:spacing w:val="2"/>
          <w:sz w:val="28"/>
          <w:szCs w:val="28"/>
        </w:rPr>
        <w:t>, при проведении планово-профилактических работ эксплуатирующая организация обеспечивает нахождение трубопроводов сетей с водой и циркуляцию воды в системе.</w:t>
      </w:r>
    </w:p>
    <w:p w:rsidR="00876990" w:rsidRPr="00F15919" w:rsidRDefault="00B43FE4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F15919">
        <w:rPr>
          <w:rFonts w:ascii="Times New Roman" w:eastAsia="Times New Roman" w:hAnsi="Times New Roman"/>
          <w:spacing w:val="2"/>
          <w:sz w:val="28"/>
          <w:szCs w:val="28"/>
        </w:rPr>
        <w:t>.</w:t>
      </w:r>
      <w:r w:rsidR="00ED76C1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>Новые сети после капитального ремо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нта и аварийно-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>восстановительных работ подвергаются гидропневматической промывке с последующей дезинфекцией.</w:t>
      </w:r>
    </w:p>
    <w:p w:rsidR="00B578FA" w:rsidRPr="001A1250" w:rsidRDefault="00B578FA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>Промывка и дезинфекция систем</w:t>
      </w:r>
      <w:r w:rsidR="002D2CF6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57363A" w:rsidRPr="001A1250">
        <w:rPr>
          <w:rFonts w:ascii="Times New Roman" w:eastAsia="Times New Roman" w:hAnsi="Times New Roman"/>
          <w:spacing w:val="2"/>
          <w:sz w:val="28"/>
          <w:szCs w:val="28"/>
        </w:rPr>
        <w:t>горячего водоснабжения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проводится юридическими и физическими лицами, осуществляющими 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их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эксплуатацию, строительство, реконструкцию или аварийно-восстановительные работы.</w:t>
      </w:r>
      <w:r w:rsidR="0057363A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Результаты промывки и дезинфекции сетей оформляются актом.</w:t>
      </w:r>
    </w:p>
    <w:p w:rsidR="009419E0" w:rsidRPr="001A1250" w:rsidRDefault="00B578FA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>Дезинфекция систем осуществляется заполнением хозяйственно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>питьевой водой с содержанием активного хлора в до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зе 75</w:t>
      </w:r>
      <w:r w:rsidR="00A27169"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>100 м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г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на 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кубический дециметр (далее - мг/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>куб. дм ) при контакт</w:t>
      </w:r>
      <w:r w:rsidR="00900885" w:rsidRPr="001A1250">
        <w:rPr>
          <w:rFonts w:ascii="Times New Roman" w:eastAsia="Times New Roman" w:hAnsi="Times New Roman"/>
          <w:spacing w:val="2"/>
          <w:sz w:val="28"/>
          <w:szCs w:val="28"/>
        </w:rPr>
        <w:t>е</w:t>
      </w:r>
      <w:r w:rsidR="00CC3328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не менее 6 часов.</w:t>
      </w:r>
    </w:p>
    <w:p w:rsidR="00B138E2" w:rsidRPr="001A1250" w:rsidRDefault="008C736E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1A1250">
        <w:rPr>
          <w:rFonts w:ascii="Times New Roman" w:eastAsia="Times New Roman" w:hAnsi="Times New Roman"/>
          <w:spacing w:val="2"/>
          <w:sz w:val="28"/>
          <w:szCs w:val="28"/>
        </w:rPr>
        <w:t>4</w:t>
      </w:r>
      <w:r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Сети открытых систем теплосна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бжения и горячего водоснабжения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диаметром до 200 м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м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 и протяженностью до </w:t>
      </w:r>
      <w:r w:rsidR="00900885" w:rsidRPr="001A1250">
        <w:rPr>
          <w:rFonts w:ascii="Times New Roman" w:eastAsia="Times New Roman" w:hAnsi="Times New Roman"/>
          <w:spacing w:val="2"/>
          <w:sz w:val="28"/>
          <w:szCs w:val="28"/>
        </w:rPr>
        <w:t>одного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к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м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разрешается дезинфицирова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 xml:space="preserve">ть путем промывки горячей водой, имеющей 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температур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у н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е ниже плюс 85 </w:t>
      </w:r>
      <w:r w:rsidR="00A27169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90 ºС</w:t>
      </w:r>
      <w:r w:rsidR="00900885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5C3785" w:rsidRPr="001A1250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25</w:t>
      </w:r>
      <w:r w:rsidR="007D268B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Промывка и дезинфекция считаю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тся за</w:t>
      </w:r>
      <w:r w:rsidR="00752F8B" w:rsidRPr="001A1250">
        <w:rPr>
          <w:rFonts w:ascii="Times New Roman" w:eastAsia="Times New Roman" w:hAnsi="Times New Roman"/>
          <w:spacing w:val="2"/>
          <w:sz w:val="28"/>
          <w:szCs w:val="28"/>
        </w:rPr>
        <w:t>вершенными</w:t>
      </w:r>
      <w:r w:rsidR="00C20AE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при получении удовлетворительных результатов лабораторных исследований.</w:t>
      </w:r>
      <w:r w:rsidR="006120A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</w:p>
    <w:p w:rsidR="009419E0" w:rsidRPr="001A1250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26</w:t>
      </w:r>
      <w:r w:rsidR="005C378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1D72E7" w:rsidRPr="001A1250">
        <w:rPr>
          <w:rFonts w:ascii="Times New Roman" w:eastAsia="Times New Roman" w:hAnsi="Times New Roman"/>
          <w:spacing w:val="2"/>
          <w:sz w:val="28"/>
          <w:szCs w:val="28"/>
        </w:rPr>
        <w:t>Место с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брос</w:t>
      </w:r>
      <w:r w:rsidR="001D72E7" w:rsidRPr="001A1250">
        <w:rPr>
          <w:rFonts w:ascii="Times New Roman" w:eastAsia="Times New Roman" w:hAnsi="Times New Roman"/>
          <w:spacing w:val="2"/>
          <w:sz w:val="28"/>
          <w:szCs w:val="28"/>
        </w:rPr>
        <w:t>а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промывных вод, содержащих остаточный </w:t>
      </w:r>
      <w:r w:rsidR="00D11D5C" w:rsidRPr="001A1250">
        <w:rPr>
          <w:rFonts w:ascii="Times New Roman" w:eastAsia="Times New Roman" w:hAnsi="Times New Roman"/>
          <w:spacing w:val="2"/>
          <w:sz w:val="28"/>
          <w:szCs w:val="28"/>
        </w:rPr>
        <w:t>хлор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906A2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согласовывается</w:t>
      </w:r>
      <w:r w:rsidR="00906A2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юридическими и физическими лицами, осуществляющими эксплуатацию систем горячего водоснабжения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906A2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с уполномоченным органом в области охраны окружающей среды</w:t>
      </w:r>
      <w:r w:rsidR="00D11D5C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  <w:r w:rsidR="002D2CF6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</w:p>
    <w:p w:rsidR="009419E0" w:rsidRPr="001A1250" w:rsidRDefault="005C3785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7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Ответственность за проведение дезинфекции сетей несу</w:t>
      </w:r>
      <w:r w:rsidR="00D11D5C" w:rsidRPr="001A1250">
        <w:rPr>
          <w:rFonts w:ascii="Times New Roman" w:eastAsia="Times New Roman" w:hAnsi="Times New Roman"/>
          <w:spacing w:val="2"/>
          <w:sz w:val="28"/>
          <w:szCs w:val="28"/>
        </w:rPr>
        <w:t>т юридические и физические лица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906A2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D11D5C" w:rsidRPr="001A1250">
        <w:rPr>
          <w:rFonts w:ascii="Times New Roman" w:eastAsia="Times New Roman" w:hAnsi="Times New Roman"/>
          <w:spacing w:val="2"/>
          <w:sz w:val="28"/>
          <w:szCs w:val="28"/>
        </w:rPr>
        <w:t>эксплуатирующие сети и проводящие дезинфекцию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752B4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964F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согласно 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настоящим с</w:t>
      </w:r>
      <w:r w:rsidR="00752B4F" w:rsidRPr="001A1250">
        <w:rPr>
          <w:rFonts w:ascii="Times New Roman" w:eastAsia="Times New Roman" w:hAnsi="Times New Roman"/>
          <w:spacing w:val="2"/>
          <w:sz w:val="28"/>
          <w:szCs w:val="28"/>
        </w:rPr>
        <w:t>анитарны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м</w:t>
      </w:r>
      <w:r w:rsidR="00752B4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правил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ам</w:t>
      </w:r>
      <w:r w:rsidR="00752B4F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C16CA6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28</w:t>
      </w:r>
      <w:r w:rsidR="005C3785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AF561C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На период проведения ремонтных работ и дезинфекции </w:t>
      </w:r>
      <w:r w:rsidR="006120AD" w:rsidRPr="005E2729">
        <w:rPr>
          <w:rFonts w:ascii="Times New Roman" w:eastAsia="Times New Roman" w:hAnsi="Times New Roman"/>
          <w:spacing w:val="2"/>
          <w:sz w:val="28"/>
          <w:szCs w:val="28"/>
        </w:rPr>
        <w:t>потребителя</w:t>
      </w:r>
      <w:r w:rsidR="00E964F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F561C" w:rsidRPr="005E2729">
        <w:rPr>
          <w:rFonts w:ascii="Times New Roman" w:eastAsia="Times New Roman" w:hAnsi="Times New Roman"/>
          <w:spacing w:val="2"/>
          <w:sz w:val="28"/>
          <w:szCs w:val="28"/>
        </w:rPr>
        <w:t>отключают от сет</w:t>
      </w:r>
      <w:r w:rsidR="00D11D5C" w:rsidRPr="001A1250">
        <w:rPr>
          <w:rFonts w:ascii="Times New Roman" w:eastAsia="Times New Roman" w:hAnsi="Times New Roman"/>
          <w:spacing w:val="2"/>
          <w:sz w:val="28"/>
          <w:szCs w:val="28"/>
        </w:rPr>
        <w:t>ей</w:t>
      </w:r>
      <w:r w:rsidR="00AF561C" w:rsidRPr="005E2729">
        <w:rPr>
          <w:rFonts w:ascii="Times New Roman" w:eastAsia="Times New Roman" w:hAnsi="Times New Roman"/>
          <w:spacing w:val="2"/>
          <w:sz w:val="28"/>
          <w:szCs w:val="28"/>
        </w:rPr>
        <w:t xml:space="preserve"> горячего водоснабжения. Эпидемически значимые объекты (</w:t>
      </w:r>
      <w:r w:rsidR="00B0128A" w:rsidRPr="001A1250">
        <w:rPr>
          <w:rFonts w:ascii="Times New Roman" w:eastAsia="Times New Roman" w:hAnsi="Times New Roman"/>
          <w:spacing w:val="2"/>
          <w:sz w:val="28"/>
          <w:szCs w:val="28"/>
        </w:rPr>
        <w:t>общеобразовательные, дошкольные</w:t>
      </w:r>
      <w:r w:rsidR="00752B4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B0128A" w:rsidRPr="001A1250">
        <w:rPr>
          <w:rFonts w:ascii="Times New Roman" w:eastAsia="Times New Roman" w:hAnsi="Times New Roman"/>
          <w:spacing w:val="2"/>
          <w:sz w:val="28"/>
          <w:szCs w:val="28"/>
        </w:rPr>
        <w:t>образовательные, лечебно-профилактические</w:t>
      </w:r>
      <w:r w:rsidR="00752B4F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B0128A" w:rsidRPr="001A1250">
        <w:rPr>
          <w:rFonts w:ascii="Times New Roman" w:eastAsia="Times New Roman" w:hAnsi="Times New Roman"/>
          <w:spacing w:val="2"/>
          <w:sz w:val="28"/>
          <w:szCs w:val="28"/>
        </w:rPr>
        <w:t>организации</w:t>
      </w:r>
      <w:r w:rsidR="00AF561C" w:rsidRPr="005E2729">
        <w:rPr>
          <w:rFonts w:ascii="Times New Roman" w:eastAsia="Times New Roman" w:hAnsi="Times New Roman"/>
          <w:spacing w:val="2"/>
          <w:sz w:val="28"/>
          <w:szCs w:val="28"/>
        </w:rPr>
        <w:t>) обеспечиваются горячей</w:t>
      </w:r>
      <w:r w:rsidR="00AF561C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водой от собственных резервных источников.</w:t>
      </w:r>
    </w:p>
    <w:p w:rsidR="002661A8" w:rsidRPr="001A1250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29</w:t>
      </w:r>
      <w:r w:rsidR="005C378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AF561C" w:rsidRPr="00F15919">
        <w:rPr>
          <w:rFonts w:ascii="Times New Roman" w:eastAsia="Times New Roman" w:hAnsi="Times New Roman"/>
          <w:spacing w:val="2"/>
          <w:sz w:val="28"/>
          <w:szCs w:val="28"/>
        </w:rPr>
        <w:t>Для выравнивания суточного графика расхода воды в системах теплоснабжения и хранения запаса подпиточной</w:t>
      </w:r>
      <w:r w:rsidR="004E4653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F561C" w:rsidRPr="00F15919">
        <w:rPr>
          <w:rFonts w:ascii="Times New Roman" w:eastAsia="Times New Roman" w:hAnsi="Times New Roman"/>
          <w:spacing w:val="2"/>
          <w:sz w:val="28"/>
          <w:szCs w:val="28"/>
        </w:rPr>
        <w:t>воды на источниках тепла устраиваются баки-аккумуляторы горячей воды.</w:t>
      </w:r>
    </w:p>
    <w:p w:rsidR="00DC5311" w:rsidRPr="001A1250" w:rsidRDefault="00DC5311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0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. Конструкция баков-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аккумуляторов в системах горячего водоснабжения обеспечивает исключение аварийной ситуации, попадания внутрь баков загрязнений через выхлопные устройства, а также выноса осадков из нижней части баков в сеть горячего водоснабжения.</w:t>
      </w:r>
    </w:p>
    <w:p w:rsidR="00DC5311" w:rsidRPr="001A1250" w:rsidRDefault="00DC5311" w:rsidP="008C7579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. Установка баков-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аккумуляторов горячей воды в жилых кварталах запрещается.</w:t>
      </w:r>
    </w:p>
    <w:p w:rsidR="001A1250" w:rsidRDefault="00DC5311" w:rsidP="008C7579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. Баки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-аккумуляторы, расположенные вне территории нахождения источника тепла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огражд</w:t>
      </w:r>
      <w:r w:rsidR="004C54D1" w:rsidRPr="001A1250">
        <w:rPr>
          <w:rFonts w:ascii="Times New Roman" w:eastAsia="Times New Roman" w:hAnsi="Times New Roman"/>
          <w:spacing w:val="2"/>
          <w:sz w:val="28"/>
          <w:szCs w:val="28"/>
        </w:rPr>
        <w:t>аются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Высота ограждения </w:t>
      </w:r>
      <w:r w:rsidR="004C54D1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баков </w:t>
      </w:r>
      <w:r w:rsidR="00752F8B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должна быть 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не менее 2,5 метр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а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, расстояние от стен резервуаров </w:t>
      </w:r>
      <w:r w:rsidR="00A92B63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A92B6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не менее 10 м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>етров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Доступ </w:t>
      </w:r>
      <w:r w:rsidR="00752F8B" w:rsidRPr="001A1250">
        <w:rPr>
          <w:rFonts w:ascii="Times New Roman" w:eastAsia="Times New Roman" w:hAnsi="Times New Roman"/>
          <w:spacing w:val="2"/>
          <w:sz w:val="28"/>
          <w:szCs w:val="28"/>
        </w:rPr>
        <w:t>посторонних лиц к бакам запрещается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D50E33" w:rsidRPr="001A1250" w:rsidRDefault="00DC5311" w:rsidP="008C7579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5C3785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  <w:r w:rsidR="00ED76C1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Внутренняя поверхность баков-аккумуляторов выполняется из антикоррозионных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, безвредных для здоровья </w:t>
      </w:r>
      <w:r w:rsidR="00AF561C" w:rsidRPr="001A1250">
        <w:rPr>
          <w:rFonts w:ascii="Times New Roman" w:eastAsia="Times New Roman" w:hAnsi="Times New Roman"/>
          <w:spacing w:val="2"/>
          <w:sz w:val="28"/>
          <w:szCs w:val="28"/>
        </w:rPr>
        <w:t>материалов.</w:t>
      </w:r>
    </w:p>
    <w:p w:rsidR="007929FC" w:rsidRPr="00C16CA6" w:rsidRDefault="007929FC" w:rsidP="00AF0778">
      <w:pPr>
        <w:spacing w:after="0" w:line="240" w:lineRule="auto"/>
        <w:jc w:val="center"/>
        <w:textAlignment w:val="top"/>
        <w:rPr>
          <w:rStyle w:val="TitleG"/>
          <w:rFonts w:ascii="Times New Roman" w:hAnsi="Times New Roman"/>
          <w:b/>
          <w:sz w:val="28"/>
          <w:szCs w:val="28"/>
        </w:rPr>
      </w:pPr>
    </w:p>
    <w:p w:rsidR="00AF0778" w:rsidRPr="00F15919" w:rsidRDefault="00CB40A6" w:rsidP="00AF0778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 w:rsidRPr="00F15919">
        <w:rPr>
          <w:rStyle w:val="TitleG"/>
          <w:rFonts w:ascii="Times New Roman" w:hAnsi="Times New Roman"/>
          <w:b/>
          <w:sz w:val="28"/>
          <w:szCs w:val="28"/>
        </w:rPr>
        <w:t>Глава</w:t>
      </w:r>
      <w:r w:rsidR="00A92B63">
        <w:rPr>
          <w:rStyle w:val="TitleG"/>
          <w:rFonts w:ascii="Times New Roman" w:hAnsi="Times New Roman"/>
          <w:b/>
          <w:sz w:val="28"/>
          <w:szCs w:val="28"/>
        </w:rPr>
        <w:t xml:space="preserve"> </w:t>
      </w:r>
      <w:r w:rsidR="00F66CC8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5</w:t>
      </w:r>
      <w:r w:rsidR="00046E62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. Требования к стабилизационной обработке горячей воды</w:t>
      </w:r>
    </w:p>
    <w:p w:rsidR="00AF561C" w:rsidRPr="00F15919" w:rsidRDefault="00AF561C" w:rsidP="00AF561C">
      <w:pPr>
        <w:pStyle w:val="point"/>
        <w:rPr>
          <w:sz w:val="28"/>
          <w:szCs w:val="28"/>
          <w:lang w:val="ky-KG"/>
        </w:rPr>
      </w:pPr>
    </w:p>
    <w:p w:rsidR="00046E62" w:rsidRPr="00F15919" w:rsidRDefault="004C54D1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1A1250">
        <w:rPr>
          <w:rFonts w:ascii="Times New Roman" w:eastAsia="Times New Roman" w:hAnsi="Times New Roman"/>
          <w:spacing w:val="2"/>
          <w:sz w:val="28"/>
          <w:szCs w:val="28"/>
        </w:rPr>
        <w:t>4</w:t>
      </w:r>
      <w:r w:rsidR="00046E62" w:rsidRPr="00F15919">
        <w:rPr>
          <w:rFonts w:ascii="Times New Roman" w:eastAsia="Times New Roman" w:hAnsi="Times New Roman"/>
          <w:spacing w:val="2"/>
          <w:sz w:val="28"/>
          <w:szCs w:val="28"/>
        </w:rPr>
        <w:t>. В водоподготовк</w:t>
      </w:r>
      <w:r w:rsidR="006B1AE7" w:rsidRPr="00F15919">
        <w:rPr>
          <w:rFonts w:ascii="Times New Roman" w:eastAsia="Times New Roman" w:hAnsi="Times New Roman"/>
          <w:spacing w:val="2"/>
          <w:sz w:val="28"/>
          <w:szCs w:val="28"/>
        </w:rPr>
        <w:t>е</w:t>
      </w:r>
      <w:r w:rsidR="00702E8A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F66CC8" w:rsidRPr="00F15919">
        <w:rPr>
          <w:rFonts w:ascii="Times New Roman" w:eastAsia="Times New Roman" w:hAnsi="Times New Roman"/>
          <w:spacing w:val="2"/>
          <w:sz w:val="28"/>
          <w:szCs w:val="28"/>
        </w:rPr>
        <w:t>систем  центрального горячего водоснабжения</w:t>
      </w:r>
      <w:r w:rsidR="00EE39F6" w:rsidRPr="00F15919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702E8A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D60E34" w:rsidRPr="00F15919">
        <w:rPr>
          <w:rFonts w:ascii="Times New Roman" w:eastAsia="Times New Roman" w:hAnsi="Times New Roman"/>
          <w:spacing w:val="2"/>
          <w:sz w:val="28"/>
          <w:szCs w:val="28"/>
        </w:rPr>
        <w:t>с учетом требований технологического процесса</w:t>
      </w:r>
      <w:r w:rsidR="00EE39F6" w:rsidRPr="00F15919">
        <w:rPr>
          <w:rFonts w:ascii="Times New Roman" w:eastAsia="Times New Roman" w:hAnsi="Times New Roman"/>
          <w:spacing w:val="2"/>
          <w:sz w:val="28"/>
          <w:szCs w:val="28"/>
        </w:rPr>
        <w:t>,</w:t>
      </w:r>
      <w:r w:rsidR="00702E8A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E39F6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применяется </w:t>
      </w:r>
      <w:r w:rsidR="00046E62" w:rsidRPr="00F15919">
        <w:rPr>
          <w:rFonts w:ascii="Times New Roman" w:eastAsia="Times New Roman" w:hAnsi="Times New Roman"/>
          <w:spacing w:val="2"/>
          <w:sz w:val="28"/>
          <w:szCs w:val="28"/>
        </w:rPr>
        <w:t>специальная обработка воды (противонакипная, антикоррозионная)</w:t>
      </w:r>
      <w:r w:rsidR="00D60E34" w:rsidRPr="00F15919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9419E0" w:rsidRPr="00F15919" w:rsidRDefault="00FE36EF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1A1250">
        <w:rPr>
          <w:rFonts w:ascii="Times New Roman" w:eastAsia="Times New Roman" w:hAnsi="Times New Roman"/>
          <w:spacing w:val="2"/>
          <w:sz w:val="28"/>
          <w:szCs w:val="28"/>
        </w:rPr>
        <w:t>5</w:t>
      </w:r>
      <w:r w:rsidR="00046E62" w:rsidRPr="00F15919">
        <w:rPr>
          <w:rFonts w:ascii="Times New Roman" w:eastAsia="Times New Roman" w:hAnsi="Times New Roman"/>
          <w:spacing w:val="2"/>
          <w:sz w:val="28"/>
          <w:szCs w:val="28"/>
        </w:rPr>
        <w:t>. Ингибирование процессов коррозии и отложений солей</w:t>
      </w:r>
      <w:r w:rsidR="009419E0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(накип</w:t>
      </w:r>
      <w:r w:rsidR="008C736E" w:rsidRPr="00F15919">
        <w:rPr>
          <w:rFonts w:ascii="Times New Roman" w:eastAsia="Times New Roman" w:hAnsi="Times New Roman"/>
          <w:spacing w:val="2"/>
          <w:sz w:val="28"/>
          <w:szCs w:val="28"/>
        </w:rPr>
        <w:t>и</w:t>
      </w:r>
      <w:r w:rsidR="009419E0" w:rsidRPr="00F15919">
        <w:rPr>
          <w:rFonts w:ascii="Times New Roman" w:eastAsia="Times New Roman" w:hAnsi="Times New Roman"/>
          <w:spacing w:val="2"/>
          <w:sz w:val="28"/>
          <w:szCs w:val="28"/>
        </w:rPr>
        <w:t>)</w:t>
      </w:r>
      <w:r w:rsidR="00046E62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 в </w:t>
      </w:r>
      <w:r w:rsidR="00170632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системах центрального горячего водоснабжения </w:t>
      </w:r>
      <w:r w:rsidR="008C736E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проводится </w:t>
      </w:r>
      <w:r w:rsidR="009419E0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реагентами. </w:t>
      </w:r>
    </w:p>
    <w:p w:rsidR="0024012C" w:rsidRPr="001A1250" w:rsidRDefault="00126361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6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. Содержание в обработанной воде веществ, входящих в состав реагентов, не должно превышать гигиенические нормативы на питьевую воду.</w:t>
      </w:r>
    </w:p>
    <w:p w:rsidR="00126361" w:rsidRPr="001A1250" w:rsidRDefault="0024012C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7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. При использовании в системах водоснабжения подземных вод, содержащих ионы двухвалентного железа в количестве более 0,5 мг/дм</w:t>
      </w:r>
      <w:r w:rsidRPr="00313BCE">
        <w:rPr>
          <w:rFonts w:ascii="Times New Roman" w:eastAsia="Times New Roman" w:hAnsi="Times New Roman"/>
          <w:spacing w:val="2"/>
          <w:sz w:val="28"/>
          <w:szCs w:val="28"/>
          <w:vertAlign w:val="superscript"/>
        </w:rPr>
        <w:t>3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, производится предварительное обезжелезивание этой воды.</w:t>
      </w:r>
    </w:p>
    <w:p w:rsidR="008C736E" w:rsidRPr="001A1250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38</w:t>
      </w:r>
      <w:r w:rsidR="0024012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Для противокоррозионной защиты трубопроводов и оборудования систем водоснабжения используются:</w:t>
      </w:r>
    </w:p>
    <w:p w:rsidR="008C736E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деаэрация воды;</w:t>
      </w:r>
    </w:p>
    <w:p w:rsidR="008C736E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силикатная обработка воды;</w:t>
      </w:r>
    </w:p>
    <w:p w:rsidR="008C736E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обработка воды комплексонатом цинка (цинковая соль оксиэтилидендифосфоновой кислоты)</w:t>
      </w:r>
      <w:r w:rsidR="00D60E3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и други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>ми</w:t>
      </w:r>
      <w:r w:rsidR="00922FD2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D60E34" w:rsidRPr="001A1250">
        <w:rPr>
          <w:rFonts w:ascii="Times New Roman" w:eastAsia="Times New Roman" w:hAnsi="Times New Roman"/>
          <w:spacing w:val="2"/>
          <w:sz w:val="28"/>
          <w:szCs w:val="28"/>
        </w:rPr>
        <w:t>безопасны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>ми</w:t>
      </w:r>
      <w:r w:rsidR="00D60E3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для здоровья химически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>ми</w:t>
      </w:r>
      <w:r w:rsidR="00D60E3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реагент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>ами</w:t>
      </w:r>
      <w:r w:rsidR="00D60E34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8C736E" w:rsidRPr="001A1250" w:rsidRDefault="001A1250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39</w:t>
      </w:r>
      <w:r w:rsidR="0024012C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D76C1" w:rsidRPr="001A1250">
        <w:rPr>
          <w:rFonts w:ascii="Times New Roman" w:eastAsia="Times New Roman" w:hAnsi="Times New Roman"/>
          <w:spacing w:val="2"/>
          <w:sz w:val="28"/>
          <w:szCs w:val="28"/>
        </w:rPr>
        <w:t>О</w:t>
      </w:r>
      <w:r w:rsidR="00D60E34" w:rsidRPr="001A1250">
        <w:rPr>
          <w:rFonts w:ascii="Times New Roman" w:eastAsia="Times New Roman" w:hAnsi="Times New Roman"/>
          <w:spacing w:val="2"/>
          <w:sz w:val="28"/>
          <w:szCs w:val="28"/>
        </w:rPr>
        <w:t>бработке трубопроводов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24012C" w:rsidRPr="001A1250">
        <w:rPr>
          <w:rFonts w:ascii="Times New Roman" w:eastAsia="Times New Roman" w:hAnsi="Times New Roman"/>
          <w:spacing w:val="2"/>
          <w:sz w:val="28"/>
          <w:szCs w:val="28"/>
        </w:rPr>
        <w:t>противокоррозионными средствами</w:t>
      </w:r>
      <w:r w:rsidR="00D60E34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313BCE">
        <w:rPr>
          <w:rFonts w:ascii="Times New Roman" w:eastAsia="Times New Roman" w:hAnsi="Times New Roman"/>
          <w:spacing w:val="2"/>
          <w:sz w:val="28"/>
          <w:szCs w:val="28"/>
        </w:rPr>
        <w:t>подвергается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:</w:t>
      </w:r>
    </w:p>
    <w:p w:rsidR="008C736E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ED76C1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деаэрация воды в открытых водяных системах теплоснабжения проводится при температуре не менее 100</w:t>
      </w:r>
      <w:r w:rsidR="00313BCE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B643B8" w:rsidRPr="00313BCE">
        <w:rPr>
          <w:rFonts w:ascii="Times New Roman" w:eastAsia="Times New Roman" w:hAnsi="Times New Roman"/>
          <w:spacing w:val="2"/>
          <w:sz w:val="28"/>
          <w:szCs w:val="28"/>
          <w:vertAlign w:val="superscript"/>
        </w:rPr>
        <w:t>о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С;</w:t>
      </w:r>
    </w:p>
    <w:p w:rsidR="008C736E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3C323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остаточное количество комплексоната цинка в воде после ее обработки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3C323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не </w:t>
      </w:r>
      <w:r w:rsidR="00126361" w:rsidRPr="001A1250">
        <w:rPr>
          <w:rFonts w:ascii="Times New Roman" w:eastAsia="Times New Roman" w:hAnsi="Times New Roman"/>
          <w:spacing w:val="2"/>
          <w:sz w:val="28"/>
          <w:szCs w:val="28"/>
        </w:rPr>
        <w:t>более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5,0 мг/дм3;</w:t>
      </w:r>
    </w:p>
    <w:p w:rsidR="008C736E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-</w:t>
      </w:r>
      <w:r w:rsidR="003C323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путем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введени</w:t>
      </w:r>
      <w:r w:rsidR="00B643B8" w:rsidRPr="001A1250">
        <w:rPr>
          <w:rFonts w:ascii="Times New Roman" w:eastAsia="Times New Roman" w:hAnsi="Times New Roman"/>
          <w:spacing w:val="2"/>
          <w:sz w:val="28"/>
          <w:szCs w:val="28"/>
        </w:rPr>
        <w:t>я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жидкого натриевого стекла (силиката натрия) </w:t>
      </w:r>
      <w:r w:rsidR="00C67A0E">
        <w:rPr>
          <w:rFonts w:ascii="Times New Roman" w:eastAsia="Times New Roman" w:hAnsi="Times New Roman"/>
          <w:spacing w:val="2"/>
          <w:sz w:val="28"/>
          <w:szCs w:val="28"/>
        </w:rPr>
        <w:t xml:space="preserve">       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водопроводную воду;</w:t>
      </w:r>
    </w:p>
    <w:p w:rsidR="008C736E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-</w:t>
      </w:r>
      <w:r w:rsidR="003C323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суммарная концентрация силиката в пересчете на </w:t>
      </w:r>
      <w:r w:rsidR="00313BCE">
        <w:rPr>
          <w:rFonts w:ascii="Times New Roman" w:eastAsia="Times New Roman" w:hAnsi="Times New Roman"/>
          <w:spacing w:val="2"/>
          <w:sz w:val="28"/>
          <w:szCs w:val="28"/>
        </w:rPr>
        <w:t xml:space="preserve">диоксид кремния 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в обработанной воде </w:t>
      </w:r>
      <w:r w:rsidR="0024012C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не менее 40 мг/дм</w:t>
      </w:r>
      <w:r w:rsidR="008C736E" w:rsidRPr="00313BCE">
        <w:rPr>
          <w:rFonts w:ascii="Times New Roman" w:eastAsia="Times New Roman" w:hAnsi="Times New Roman"/>
          <w:spacing w:val="2"/>
          <w:sz w:val="28"/>
          <w:szCs w:val="28"/>
          <w:vertAlign w:val="superscript"/>
        </w:rPr>
        <w:t>3</w:t>
      </w:r>
      <w:r w:rsidR="008C736E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24012C" w:rsidRPr="001A1250" w:rsidRDefault="0024012C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4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0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  <w:r w:rsidR="00ED76C1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>Для противонакипной обработки воды в источниках теплоты (теплоисточниках) используются:</w:t>
      </w:r>
    </w:p>
    <w:p w:rsidR="0024012C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- </w:t>
      </w:r>
      <w:r w:rsidR="0024012C" w:rsidRPr="001A1250">
        <w:rPr>
          <w:rFonts w:ascii="Times New Roman" w:eastAsia="Times New Roman" w:hAnsi="Times New Roman"/>
          <w:spacing w:val="2"/>
          <w:sz w:val="28"/>
          <w:szCs w:val="28"/>
        </w:rPr>
        <w:t>физические методы (ультрозвуковая и магнитная обработка воды);</w:t>
      </w:r>
    </w:p>
    <w:p w:rsidR="0024012C" w:rsidRPr="001A1250" w:rsidRDefault="00A27169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24012C" w:rsidRPr="001A1250">
        <w:rPr>
          <w:rFonts w:ascii="Times New Roman" w:eastAsia="Times New Roman" w:hAnsi="Times New Roman"/>
          <w:spacing w:val="2"/>
          <w:sz w:val="28"/>
          <w:szCs w:val="28"/>
        </w:rPr>
        <w:t>химические методы (известкование, содоизвесткование,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24012C" w:rsidRPr="001A1250">
        <w:rPr>
          <w:rFonts w:ascii="Times New Roman" w:eastAsia="Times New Roman" w:hAnsi="Times New Roman"/>
          <w:spacing w:val="2"/>
          <w:sz w:val="28"/>
          <w:szCs w:val="28"/>
        </w:rPr>
        <w:t>содоизвесткование с коагуляцией, подкисление, катионирование и другое).</w:t>
      </w:r>
    </w:p>
    <w:p w:rsidR="004C3FD3" w:rsidRPr="001A1250" w:rsidRDefault="007D268B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1A1250">
        <w:rPr>
          <w:rFonts w:ascii="Times New Roman" w:eastAsia="Times New Roman" w:hAnsi="Times New Roman"/>
          <w:spacing w:val="2"/>
          <w:sz w:val="28"/>
          <w:szCs w:val="28"/>
        </w:rPr>
        <w:t>4</w:t>
      </w:r>
      <w:r w:rsidR="001A1250" w:rsidRPr="001A1250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="00040953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  <w:r w:rsidR="00ED76C1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4C3FD3" w:rsidRPr="001A1250">
        <w:rPr>
          <w:rFonts w:ascii="Times New Roman" w:eastAsia="Times New Roman" w:hAnsi="Times New Roman"/>
          <w:spacing w:val="2"/>
          <w:sz w:val="28"/>
          <w:szCs w:val="28"/>
        </w:rPr>
        <w:t>Для контроля за герметичностью источников теплоты (теплоисточников) и тепловых сетей после предварительного информирования населения разрешается добавление в воду флуоресцеинадинатриевой соли (уранин А)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, </w:t>
      </w:r>
      <w:r w:rsidR="00313BCE">
        <w:rPr>
          <w:rFonts w:ascii="Times New Roman" w:eastAsia="Times New Roman" w:hAnsi="Times New Roman"/>
          <w:spacing w:val="2"/>
          <w:sz w:val="28"/>
          <w:szCs w:val="28"/>
        </w:rPr>
        <w:t xml:space="preserve">где 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о</w:t>
      </w:r>
      <w:r w:rsidR="004C3FD3" w:rsidRPr="001A1250">
        <w:rPr>
          <w:rFonts w:ascii="Times New Roman" w:eastAsia="Times New Roman" w:hAnsi="Times New Roman"/>
          <w:spacing w:val="2"/>
          <w:sz w:val="28"/>
          <w:szCs w:val="28"/>
        </w:rPr>
        <w:t>статочное количество</w:t>
      </w:r>
      <w:r w:rsidR="00EE39F6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в местах водоразбора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>допускается</w:t>
      </w:r>
      <w:r w:rsidR="004E4653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EE39F6" w:rsidRPr="001A1250">
        <w:rPr>
          <w:rFonts w:ascii="Times New Roman" w:eastAsia="Times New Roman" w:hAnsi="Times New Roman"/>
          <w:spacing w:val="2"/>
          <w:sz w:val="28"/>
          <w:szCs w:val="28"/>
        </w:rPr>
        <w:t>не более  0,0025 мг/дм</w:t>
      </w:r>
      <w:r w:rsidR="00EE39F6" w:rsidRPr="00313BCE">
        <w:rPr>
          <w:rFonts w:ascii="Times New Roman" w:eastAsia="Times New Roman" w:hAnsi="Times New Roman"/>
          <w:spacing w:val="2"/>
          <w:sz w:val="28"/>
          <w:szCs w:val="28"/>
          <w:vertAlign w:val="superscript"/>
        </w:rPr>
        <w:t>3</w:t>
      </w:r>
      <w:r w:rsidR="00EE39F6" w:rsidRPr="001A1250">
        <w:rPr>
          <w:rFonts w:ascii="Times New Roman" w:eastAsia="Times New Roman" w:hAnsi="Times New Roman"/>
          <w:spacing w:val="2"/>
          <w:sz w:val="28"/>
          <w:szCs w:val="28"/>
        </w:rPr>
        <w:t>.</w:t>
      </w:r>
    </w:p>
    <w:p w:rsidR="00F518CB" w:rsidRPr="00F15919" w:rsidRDefault="007D268B" w:rsidP="001A1250">
      <w:pPr>
        <w:pStyle w:val="a7"/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F15919">
        <w:rPr>
          <w:rFonts w:ascii="Times New Roman" w:eastAsia="Times New Roman" w:hAnsi="Times New Roman"/>
          <w:spacing w:val="2"/>
          <w:sz w:val="28"/>
          <w:szCs w:val="28"/>
        </w:rPr>
        <w:t>4</w:t>
      </w:r>
      <w:r w:rsidR="001A1250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046E62" w:rsidRPr="00F15919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r w:rsidR="008D250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В период сезонных отключений, после ремонта и присоединения новых систем теплоснабжения разрешается отступление от санитарно - эпидемиологических требований к качеству </w:t>
      </w:r>
      <w:r w:rsidR="00930B3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горячей </w:t>
      </w:r>
      <w:r w:rsidR="008D250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воды по показателям цветности до плюс 70 </w:t>
      </w:r>
      <w:r w:rsidR="00F26266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ºС </w:t>
      </w:r>
      <w:r w:rsidR="00313BCE">
        <w:rPr>
          <w:rFonts w:ascii="Times New Roman" w:eastAsia="Times New Roman" w:hAnsi="Times New Roman"/>
          <w:spacing w:val="2"/>
          <w:sz w:val="28"/>
          <w:szCs w:val="28"/>
        </w:rPr>
        <w:t>и содержанию железа до 1 мг/</w:t>
      </w:r>
      <w:r w:rsidR="008D250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л в системах </w:t>
      </w:r>
      <w:r w:rsidR="00930B35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централизованного </w:t>
      </w:r>
      <w:r w:rsidR="008D2505" w:rsidRPr="001A1250">
        <w:rPr>
          <w:rFonts w:ascii="Times New Roman" w:eastAsia="Times New Roman" w:hAnsi="Times New Roman"/>
          <w:spacing w:val="2"/>
          <w:sz w:val="28"/>
          <w:szCs w:val="28"/>
        </w:rPr>
        <w:t>горячего водоснабжения, присоединенных к</w:t>
      </w:r>
      <w:r w:rsidR="008D2505" w:rsidRPr="00F15919">
        <w:rPr>
          <w:rFonts w:ascii="Times New Roman" w:eastAsia="Times New Roman" w:hAnsi="Times New Roman"/>
          <w:sz w:val="28"/>
          <w:szCs w:val="28"/>
        </w:rPr>
        <w:t xml:space="preserve"> открытым системам теплоснабжения.</w:t>
      </w:r>
    </w:p>
    <w:p w:rsidR="007D268B" w:rsidRPr="00F15919" w:rsidRDefault="007D268B" w:rsidP="007D268B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46E62" w:rsidRPr="00F15919" w:rsidRDefault="00CB40A6" w:rsidP="00EC4EE8">
      <w:pPr>
        <w:spacing w:after="240" w:line="384" w:lineRule="atLeast"/>
        <w:jc w:val="center"/>
        <w:textAlignment w:val="top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 w:rsidRPr="00F15919">
        <w:rPr>
          <w:rStyle w:val="TitleG"/>
          <w:rFonts w:ascii="Times New Roman" w:hAnsi="Times New Roman"/>
          <w:b/>
          <w:sz w:val="28"/>
          <w:szCs w:val="28"/>
        </w:rPr>
        <w:t>Глава</w:t>
      </w:r>
      <w:r w:rsidR="0036747E">
        <w:rPr>
          <w:rStyle w:val="TitleG"/>
          <w:rFonts w:ascii="Times New Roman" w:hAnsi="Times New Roman"/>
          <w:b/>
          <w:sz w:val="28"/>
          <w:szCs w:val="28"/>
        </w:rPr>
        <w:t xml:space="preserve"> </w:t>
      </w:r>
      <w:r w:rsidR="00F26266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6</w:t>
      </w:r>
      <w:r w:rsidR="00046E62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. </w:t>
      </w:r>
      <w:r w:rsidR="0036747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К</w:t>
      </w:r>
      <w:r w:rsidR="0036747E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онтроль</w:t>
      </w:r>
      <w:r w:rsidR="0036747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и надзор  за </w:t>
      </w:r>
      <w:r w:rsidR="00046E62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систем</w:t>
      </w:r>
      <w:r w:rsidR="0036747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ами </w:t>
      </w:r>
      <w:r w:rsidR="00046E62" w:rsidRPr="00F1591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централизованного горячего водоснабжения</w:t>
      </w:r>
    </w:p>
    <w:p w:rsidR="00EE39F6" w:rsidRPr="001A1250" w:rsidRDefault="00DA0A77" w:rsidP="00904CE8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</w:pPr>
      <w:r w:rsidRPr="00F15919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7D268B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4</w:t>
      </w:r>
      <w:r w:rsidR="001A1250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3</w:t>
      </w:r>
      <w:r w:rsidR="00EE39F6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. Юридические и физические лица, эксплуатирующие системы во</w:t>
      </w:r>
      <w:r w:rsidR="00904CE8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до</w:t>
      </w:r>
      <w:r w:rsidR="00EE39F6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 xml:space="preserve">снабжения, обеспечивают проведение производственного контроля безопасности горячей воды в системах в соответствии </w:t>
      </w:r>
      <w:r w:rsidR="00B72D00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с Санитарно-эпидемиологические правилами и нормативами</w:t>
      </w:r>
      <w:r w:rsidR="00702E8A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 xml:space="preserve"> </w:t>
      </w:r>
      <w:r w:rsidR="00904CE8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утвержденны</w:t>
      </w:r>
      <w:r w:rsidR="00B72D00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ми</w:t>
      </w:r>
      <w:r w:rsidR="00313BCE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 xml:space="preserve"> </w:t>
      </w:r>
      <w:r w:rsidR="00F26266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 xml:space="preserve">постановлением Правительства Кыргызской Республики </w:t>
      </w:r>
      <w:r w:rsidR="00904CE8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 xml:space="preserve">от 11 апреля 2016 года </w:t>
      </w:r>
      <w:r w:rsidR="00EE39F6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№</w:t>
      </w:r>
      <w:r w:rsidR="003C323E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 xml:space="preserve"> </w:t>
      </w:r>
      <w:r w:rsidR="00EE39F6" w:rsidRPr="001A1250">
        <w:rPr>
          <w:rFonts w:ascii="Times New Roman" w:hAnsi="Times New Roman" w:cs="Times New Roman"/>
          <w:b w:val="0"/>
          <w:bCs w:val="0"/>
          <w:spacing w:val="2"/>
          <w:sz w:val="28"/>
          <w:szCs w:val="28"/>
          <w:lang w:eastAsia="en-US"/>
        </w:rPr>
        <w:t>201.</w:t>
      </w:r>
    </w:p>
    <w:p w:rsidR="00D21476" w:rsidRPr="00F15919" w:rsidRDefault="00DA0A77" w:rsidP="00D2147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4</w:t>
      </w:r>
      <w:r w:rsid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4</w:t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. Производственный контроль </w:t>
      </w:r>
      <w:r w:rsidR="00904CE8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безопасности</w:t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горячей воды осуществляется:</w:t>
      </w:r>
      <w:bookmarkStart w:id="0" w:name="_GoBack"/>
      <w:bookmarkEnd w:id="0"/>
    </w:p>
    <w:p w:rsidR="00D21476" w:rsidRPr="00F15919" w:rsidRDefault="00DA0A77" w:rsidP="00D2147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1) в закрытых системах теплоснабжения:</w:t>
      </w:r>
    </w:p>
    <w:p w:rsidR="00D21476" w:rsidRPr="00F15919" w:rsidRDefault="00884A49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  <w:t>-</w:t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в местах поступления исходной воды (водопроводной);</w:t>
      </w:r>
    </w:p>
    <w:p w:rsidR="00D21476" w:rsidRPr="00F15919" w:rsidRDefault="00884A49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  <w:t>-</w:t>
      </w:r>
      <w:r w:rsidR="00194742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после водонагревателей;</w:t>
      </w:r>
    </w:p>
    <w:p w:rsidR="00D21476" w:rsidRPr="00F15919" w:rsidRDefault="00DA0A77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2) в открытых системах теплоснабжения:</w:t>
      </w:r>
    </w:p>
    <w:p w:rsidR="00D21476" w:rsidRPr="00F15919" w:rsidRDefault="00884A49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  <w:t>-</w:t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в местах поступления исходной воды (водопроводной или воды источника);</w:t>
      </w:r>
    </w:p>
    <w:p w:rsidR="00D21476" w:rsidRPr="00F15919" w:rsidRDefault="00884A49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  <w:t>-</w:t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после водоподготовки (подпиточная вода);</w:t>
      </w:r>
    </w:p>
    <w:p w:rsidR="00D21476" w:rsidRPr="00F15919" w:rsidRDefault="00884A49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  <w:t>-</w:t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перед поступление</w:t>
      </w:r>
      <w:r w:rsidR="00194742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м в сеть горячего водоснабжения;</w:t>
      </w:r>
    </w:p>
    <w:p w:rsidR="00D21476" w:rsidRPr="00F15919" w:rsidRDefault="00DA0A77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3) в системах теплоснабжения с отдельными сетями горячего водоснабжения:</w:t>
      </w:r>
    </w:p>
    <w:p w:rsidR="00D21476" w:rsidRPr="00F15919" w:rsidRDefault="00884A49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-</w:t>
      </w:r>
      <w:r w:rsidR="00194742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</w:t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в местах поступления исходной воды (водопроводной);</w:t>
      </w:r>
    </w:p>
    <w:p w:rsidR="00D21476" w:rsidRPr="00F15919" w:rsidRDefault="00884A49" w:rsidP="00B8491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</w:r>
      <w:r w:rsidR="00A27169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-</w:t>
      </w:r>
      <w:r w:rsidR="00194742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</w:t>
      </w:r>
      <w:r w:rsidR="00D21476" w:rsidRPr="00F1591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после водонагревателей.</w:t>
      </w:r>
    </w:p>
    <w:p w:rsidR="0016634A" w:rsidRPr="001A1250" w:rsidRDefault="001A1250" w:rsidP="001A125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</w:r>
      <w:r w:rsidR="00D21476" w:rsidRPr="005E272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4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5</w:t>
      </w:r>
      <w:r w:rsidR="00D21476" w:rsidRPr="005E272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.</w:t>
      </w:r>
      <w:r w:rsidR="00D21476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</w:t>
      </w:r>
      <w:r w:rsidR="0016634A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Отбор проб горячей воды для лабораторных исследований в распределительной сети проводится после присоединения новых систем теплоснабжения,</w:t>
      </w:r>
      <w:r w:rsidR="00194742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капитального ремонта, аварийно-</w:t>
      </w:r>
      <w:r w:rsidR="0016634A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восстановительных, профилактических работ и в период сезонных отключений. </w:t>
      </w:r>
    </w:p>
    <w:p w:rsidR="00ED76C1" w:rsidRPr="001A1250" w:rsidRDefault="001A1250" w:rsidP="001A125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ab/>
      </w:r>
      <w:r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46</w:t>
      </w:r>
      <w:r w:rsidR="00ED76C1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. Госу</w:t>
      </w:r>
      <w:r w:rsidR="00194742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дарственный санитарно-</w:t>
      </w:r>
      <w:r w:rsidR="00ED76C1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эпидемиологический надзор за качеством и безопасностью воды систем централизованного горячего водоснабжения осуществляется уполномоченным органом в области санитарно-эпидемиологического благополучия населения выборочно</w:t>
      </w:r>
      <w:r w:rsidR="007C676B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,</w:t>
      </w:r>
      <w:r w:rsidR="00ED76C1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перед поступлением в распределительную сеть и в</w:t>
      </w:r>
      <w:r w:rsidR="00194742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распределительной</w:t>
      </w:r>
      <w:r w:rsidR="00ED76C1" w:rsidRPr="001A1250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сети. </w:t>
      </w:r>
    </w:p>
    <w:p w:rsidR="00ED76C1" w:rsidRPr="001A1250" w:rsidRDefault="00875EDE" w:rsidP="001A125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>_______________________________________________________________</w:t>
      </w:r>
    </w:p>
    <w:p w:rsidR="00752B4F" w:rsidRPr="0016634A" w:rsidRDefault="00752B4F" w:rsidP="00B8491F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sectPr w:rsidR="00752B4F" w:rsidRPr="0016634A" w:rsidSect="004E014F">
      <w:foot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D5C" w:rsidRDefault="00B05D5C" w:rsidP="002C6B67">
      <w:pPr>
        <w:spacing w:after="0" w:line="240" w:lineRule="auto"/>
      </w:pPr>
      <w:r>
        <w:separator/>
      </w:r>
    </w:p>
  </w:endnote>
  <w:endnote w:type="continuationSeparator" w:id="0">
    <w:p w:rsidR="00B05D5C" w:rsidRDefault="00B05D5C" w:rsidP="002C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06506"/>
      <w:docPartObj>
        <w:docPartGallery w:val="Page Numbers (Bottom of Page)"/>
        <w:docPartUnique/>
      </w:docPartObj>
    </w:sdtPr>
    <w:sdtEndPr/>
    <w:sdtContent>
      <w:p w:rsidR="004E014F" w:rsidRPr="004E014F" w:rsidRDefault="0049488C" w:rsidP="004E014F">
        <w:pPr>
          <w:pStyle w:val="ab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E01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E014F" w:rsidRPr="004E014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E01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7A0E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4E01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D5C" w:rsidRDefault="00B05D5C" w:rsidP="002C6B67">
      <w:pPr>
        <w:spacing w:after="0" w:line="240" w:lineRule="auto"/>
      </w:pPr>
      <w:r>
        <w:separator/>
      </w:r>
    </w:p>
  </w:footnote>
  <w:footnote w:type="continuationSeparator" w:id="0">
    <w:p w:rsidR="00B05D5C" w:rsidRDefault="00B05D5C" w:rsidP="002C6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970179"/>
    <w:multiLevelType w:val="multilevel"/>
    <w:tmpl w:val="6612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E62"/>
    <w:rsid w:val="000160A2"/>
    <w:rsid w:val="000168CD"/>
    <w:rsid w:val="00022515"/>
    <w:rsid w:val="00040953"/>
    <w:rsid w:val="00041631"/>
    <w:rsid w:val="00046E62"/>
    <w:rsid w:val="0005090C"/>
    <w:rsid w:val="00051C71"/>
    <w:rsid w:val="00055904"/>
    <w:rsid w:val="0005711C"/>
    <w:rsid w:val="00063223"/>
    <w:rsid w:val="000642E0"/>
    <w:rsid w:val="00070BBA"/>
    <w:rsid w:val="00074E1B"/>
    <w:rsid w:val="000767FC"/>
    <w:rsid w:val="0008580B"/>
    <w:rsid w:val="00086DBE"/>
    <w:rsid w:val="000A0F27"/>
    <w:rsid w:val="000A2CBC"/>
    <w:rsid w:val="000A7686"/>
    <w:rsid w:val="000B7284"/>
    <w:rsid w:val="000F4819"/>
    <w:rsid w:val="001130E5"/>
    <w:rsid w:val="00126361"/>
    <w:rsid w:val="0013104B"/>
    <w:rsid w:val="00131AF0"/>
    <w:rsid w:val="001323A3"/>
    <w:rsid w:val="0013715E"/>
    <w:rsid w:val="001404A1"/>
    <w:rsid w:val="001474E1"/>
    <w:rsid w:val="0016634A"/>
    <w:rsid w:val="00170632"/>
    <w:rsid w:val="00194742"/>
    <w:rsid w:val="001A1250"/>
    <w:rsid w:val="001A5721"/>
    <w:rsid w:val="001C3CE1"/>
    <w:rsid w:val="001D2773"/>
    <w:rsid w:val="001D72E7"/>
    <w:rsid w:val="001E0365"/>
    <w:rsid w:val="001F24BD"/>
    <w:rsid w:val="001F5B47"/>
    <w:rsid w:val="0024012C"/>
    <w:rsid w:val="002425A0"/>
    <w:rsid w:val="00247002"/>
    <w:rsid w:val="002652F7"/>
    <w:rsid w:val="002661A8"/>
    <w:rsid w:val="00274B8F"/>
    <w:rsid w:val="00284B87"/>
    <w:rsid w:val="002A0101"/>
    <w:rsid w:val="002A5ED0"/>
    <w:rsid w:val="002C6B67"/>
    <w:rsid w:val="002C745A"/>
    <w:rsid w:val="002D2CF6"/>
    <w:rsid w:val="002E5D0B"/>
    <w:rsid w:val="002E7DB5"/>
    <w:rsid w:val="00313BCE"/>
    <w:rsid w:val="003153A7"/>
    <w:rsid w:val="003577EF"/>
    <w:rsid w:val="0036747E"/>
    <w:rsid w:val="00370015"/>
    <w:rsid w:val="00385025"/>
    <w:rsid w:val="003C323E"/>
    <w:rsid w:val="003C32A5"/>
    <w:rsid w:val="003C71ED"/>
    <w:rsid w:val="003D5D5C"/>
    <w:rsid w:val="003F15C4"/>
    <w:rsid w:val="0040557E"/>
    <w:rsid w:val="0042457B"/>
    <w:rsid w:val="004504CD"/>
    <w:rsid w:val="00460C05"/>
    <w:rsid w:val="004634FC"/>
    <w:rsid w:val="0046547F"/>
    <w:rsid w:val="00465BAD"/>
    <w:rsid w:val="0047247F"/>
    <w:rsid w:val="00476EE7"/>
    <w:rsid w:val="00491BD4"/>
    <w:rsid w:val="0049488C"/>
    <w:rsid w:val="00497299"/>
    <w:rsid w:val="004A0AF0"/>
    <w:rsid w:val="004A1644"/>
    <w:rsid w:val="004A1C16"/>
    <w:rsid w:val="004B4700"/>
    <w:rsid w:val="004C3FD3"/>
    <w:rsid w:val="004C54D1"/>
    <w:rsid w:val="004D7C25"/>
    <w:rsid w:val="004D7C8C"/>
    <w:rsid w:val="004E014F"/>
    <w:rsid w:val="004E02C0"/>
    <w:rsid w:val="004E115E"/>
    <w:rsid w:val="004E4653"/>
    <w:rsid w:val="005015F0"/>
    <w:rsid w:val="00502BE4"/>
    <w:rsid w:val="00533DEF"/>
    <w:rsid w:val="005453AE"/>
    <w:rsid w:val="005510EC"/>
    <w:rsid w:val="0057363A"/>
    <w:rsid w:val="00576629"/>
    <w:rsid w:val="005C3785"/>
    <w:rsid w:val="005D0196"/>
    <w:rsid w:val="005E0514"/>
    <w:rsid w:val="005E2134"/>
    <w:rsid w:val="005E2729"/>
    <w:rsid w:val="005F57A5"/>
    <w:rsid w:val="006022FD"/>
    <w:rsid w:val="00603F89"/>
    <w:rsid w:val="00604008"/>
    <w:rsid w:val="00605208"/>
    <w:rsid w:val="00605B7D"/>
    <w:rsid w:val="006120AD"/>
    <w:rsid w:val="006145C3"/>
    <w:rsid w:val="00617218"/>
    <w:rsid w:val="00624E6D"/>
    <w:rsid w:val="00627F74"/>
    <w:rsid w:val="00652283"/>
    <w:rsid w:val="006562C4"/>
    <w:rsid w:val="0066692F"/>
    <w:rsid w:val="00667922"/>
    <w:rsid w:val="00683D95"/>
    <w:rsid w:val="00685589"/>
    <w:rsid w:val="00693DBF"/>
    <w:rsid w:val="006A605B"/>
    <w:rsid w:val="006A7CDC"/>
    <w:rsid w:val="006B1AE7"/>
    <w:rsid w:val="006B1C58"/>
    <w:rsid w:val="006C710C"/>
    <w:rsid w:val="006D6FAE"/>
    <w:rsid w:val="006F0238"/>
    <w:rsid w:val="006F16E4"/>
    <w:rsid w:val="0070266C"/>
    <w:rsid w:val="00702E8A"/>
    <w:rsid w:val="00706483"/>
    <w:rsid w:val="00710DC6"/>
    <w:rsid w:val="00724ADD"/>
    <w:rsid w:val="007250D8"/>
    <w:rsid w:val="007324E1"/>
    <w:rsid w:val="007345A4"/>
    <w:rsid w:val="00736AC5"/>
    <w:rsid w:val="00752B4F"/>
    <w:rsid w:val="00752F8B"/>
    <w:rsid w:val="0077072F"/>
    <w:rsid w:val="00790043"/>
    <w:rsid w:val="00790C53"/>
    <w:rsid w:val="007929FC"/>
    <w:rsid w:val="007A0CBE"/>
    <w:rsid w:val="007A6910"/>
    <w:rsid w:val="007C2EFB"/>
    <w:rsid w:val="007C6071"/>
    <w:rsid w:val="007C676B"/>
    <w:rsid w:val="007D268B"/>
    <w:rsid w:val="007D45DA"/>
    <w:rsid w:val="007D4D17"/>
    <w:rsid w:val="007D7CFD"/>
    <w:rsid w:val="007F266E"/>
    <w:rsid w:val="007F467F"/>
    <w:rsid w:val="007F476D"/>
    <w:rsid w:val="007F5901"/>
    <w:rsid w:val="00802838"/>
    <w:rsid w:val="00847D56"/>
    <w:rsid w:val="008563D4"/>
    <w:rsid w:val="00875EDE"/>
    <w:rsid w:val="00876990"/>
    <w:rsid w:val="00884A49"/>
    <w:rsid w:val="00895A2C"/>
    <w:rsid w:val="008A2F20"/>
    <w:rsid w:val="008B7746"/>
    <w:rsid w:val="008C736E"/>
    <w:rsid w:val="008C7579"/>
    <w:rsid w:val="008D089C"/>
    <w:rsid w:val="008D10C3"/>
    <w:rsid w:val="008D1626"/>
    <w:rsid w:val="008D2505"/>
    <w:rsid w:val="008D3E5E"/>
    <w:rsid w:val="008F4ADF"/>
    <w:rsid w:val="008F76AD"/>
    <w:rsid w:val="00900885"/>
    <w:rsid w:val="00904BB5"/>
    <w:rsid w:val="00904CE8"/>
    <w:rsid w:val="00906A2E"/>
    <w:rsid w:val="00910533"/>
    <w:rsid w:val="009106E5"/>
    <w:rsid w:val="0091368E"/>
    <w:rsid w:val="00916CB0"/>
    <w:rsid w:val="00917AD4"/>
    <w:rsid w:val="00922FD2"/>
    <w:rsid w:val="00924FE3"/>
    <w:rsid w:val="00930B35"/>
    <w:rsid w:val="009419E0"/>
    <w:rsid w:val="00947A56"/>
    <w:rsid w:val="00964366"/>
    <w:rsid w:val="00972C22"/>
    <w:rsid w:val="00976A30"/>
    <w:rsid w:val="009829CF"/>
    <w:rsid w:val="0098795D"/>
    <w:rsid w:val="009939C7"/>
    <w:rsid w:val="009A7E63"/>
    <w:rsid w:val="009B4052"/>
    <w:rsid w:val="009C047D"/>
    <w:rsid w:val="009D3E75"/>
    <w:rsid w:val="009D73AA"/>
    <w:rsid w:val="009E58A1"/>
    <w:rsid w:val="009E615A"/>
    <w:rsid w:val="009F78D1"/>
    <w:rsid w:val="00A068DA"/>
    <w:rsid w:val="00A27169"/>
    <w:rsid w:val="00A42C10"/>
    <w:rsid w:val="00A57360"/>
    <w:rsid w:val="00A7710C"/>
    <w:rsid w:val="00A8288B"/>
    <w:rsid w:val="00A92B63"/>
    <w:rsid w:val="00A92F87"/>
    <w:rsid w:val="00AA4D5E"/>
    <w:rsid w:val="00AB164A"/>
    <w:rsid w:val="00AD5004"/>
    <w:rsid w:val="00AE3171"/>
    <w:rsid w:val="00AF0778"/>
    <w:rsid w:val="00AF1402"/>
    <w:rsid w:val="00AF561C"/>
    <w:rsid w:val="00B0128A"/>
    <w:rsid w:val="00B017BD"/>
    <w:rsid w:val="00B03F5F"/>
    <w:rsid w:val="00B05D5C"/>
    <w:rsid w:val="00B138E2"/>
    <w:rsid w:val="00B351C6"/>
    <w:rsid w:val="00B43FE4"/>
    <w:rsid w:val="00B578FA"/>
    <w:rsid w:val="00B643B8"/>
    <w:rsid w:val="00B72D00"/>
    <w:rsid w:val="00B76DE4"/>
    <w:rsid w:val="00B8491F"/>
    <w:rsid w:val="00B93B1D"/>
    <w:rsid w:val="00BD656F"/>
    <w:rsid w:val="00BE0B53"/>
    <w:rsid w:val="00BE35B6"/>
    <w:rsid w:val="00C1310D"/>
    <w:rsid w:val="00C167FF"/>
    <w:rsid w:val="00C16CA6"/>
    <w:rsid w:val="00C20AE3"/>
    <w:rsid w:val="00C35DD2"/>
    <w:rsid w:val="00C4104A"/>
    <w:rsid w:val="00C425AB"/>
    <w:rsid w:val="00C4576E"/>
    <w:rsid w:val="00C46349"/>
    <w:rsid w:val="00C509C4"/>
    <w:rsid w:val="00C50DF0"/>
    <w:rsid w:val="00C513DE"/>
    <w:rsid w:val="00C57258"/>
    <w:rsid w:val="00C67A0E"/>
    <w:rsid w:val="00C7182D"/>
    <w:rsid w:val="00C719FA"/>
    <w:rsid w:val="00C84B81"/>
    <w:rsid w:val="00CA36D6"/>
    <w:rsid w:val="00CA7694"/>
    <w:rsid w:val="00CB40A6"/>
    <w:rsid w:val="00CB5E39"/>
    <w:rsid w:val="00CC3328"/>
    <w:rsid w:val="00CC44F6"/>
    <w:rsid w:val="00CF1D92"/>
    <w:rsid w:val="00D00751"/>
    <w:rsid w:val="00D042E5"/>
    <w:rsid w:val="00D11D5C"/>
    <w:rsid w:val="00D21476"/>
    <w:rsid w:val="00D27395"/>
    <w:rsid w:val="00D305AC"/>
    <w:rsid w:val="00D50E33"/>
    <w:rsid w:val="00D516BE"/>
    <w:rsid w:val="00D5744F"/>
    <w:rsid w:val="00D60E34"/>
    <w:rsid w:val="00D637C0"/>
    <w:rsid w:val="00D736E8"/>
    <w:rsid w:val="00D73DC0"/>
    <w:rsid w:val="00D75303"/>
    <w:rsid w:val="00D85872"/>
    <w:rsid w:val="00DA0A77"/>
    <w:rsid w:val="00DA582D"/>
    <w:rsid w:val="00DB1201"/>
    <w:rsid w:val="00DC5311"/>
    <w:rsid w:val="00DD2205"/>
    <w:rsid w:val="00DE412F"/>
    <w:rsid w:val="00DE6C8F"/>
    <w:rsid w:val="00DE7A64"/>
    <w:rsid w:val="00DF4CE6"/>
    <w:rsid w:val="00E11939"/>
    <w:rsid w:val="00E22E4B"/>
    <w:rsid w:val="00E34A25"/>
    <w:rsid w:val="00E41799"/>
    <w:rsid w:val="00E62BDD"/>
    <w:rsid w:val="00E82AF9"/>
    <w:rsid w:val="00E9090A"/>
    <w:rsid w:val="00E942D1"/>
    <w:rsid w:val="00E964FC"/>
    <w:rsid w:val="00EC4EE8"/>
    <w:rsid w:val="00ED088C"/>
    <w:rsid w:val="00ED4691"/>
    <w:rsid w:val="00ED5948"/>
    <w:rsid w:val="00ED76C1"/>
    <w:rsid w:val="00EE04B3"/>
    <w:rsid w:val="00EE39F6"/>
    <w:rsid w:val="00EE3FE8"/>
    <w:rsid w:val="00EE782E"/>
    <w:rsid w:val="00EF2DF1"/>
    <w:rsid w:val="00F11C34"/>
    <w:rsid w:val="00F11EE1"/>
    <w:rsid w:val="00F137C0"/>
    <w:rsid w:val="00F15919"/>
    <w:rsid w:val="00F21EE6"/>
    <w:rsid w:val="00F2561A"/>
    <w:rsid w:val="00F26266"/>
    <w:rsid w:val="00F3303D"/>
    <w:rsid w:val="00F334D1"/>
    <w:rsid w:val="00F518CB"/>
    <w:rsid w:val="00F5293D"/>
    <w:rsid w:val="00F53DCB"/>
    <w:rsid w:val="00F65A42"/>
    <w:rsid w:val="00F66CC8"/>
    <w:rsid w:val="00F7714F"/>
    <w:rsid w:val="00FA0543"/>
    <w:rsid w:val="00FA0B9F"/>
    <w:rsid w:val="00FA15B5"/>
    <w:rsid w:val="00FD0B9B"/>
    <w:rsid w:val="00FE36EF"/>
    <w:rsid w:val="00FF2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F7C67-D0AB-4784-A80C-61E0D925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14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E62"/>
    <w:rPr>
      <w:rFonts w:ascii="Tahoma" w:hAnsi="Tahoma" w:cs="Tahoma"/>
      <w:sz w:val="16"/>
      <w:szCs w:val="16"/>
    </w:rPr>
  </w:style>
  <w:style w:type="paragraph" w:customStyle="1" w:styleId="point">
    <w:name w:val="point"/>
    <w:basedOn w:val="a"/>
    <w:rsid w:val="002661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2661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1323A3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rsid w:val="00132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1323A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ppend1">
    <w:name w:val="append1"/>
    <w:basedOn w:val="a"/>
    <w:rsid w:val="001323A3"/>
    <w:pPr>
      <w:spacing w:after="28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DD2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A5721"/>
    <w:rPr>
      <w:b/>
      <w:bCs/>
    </w:rPr>
  </w:style>
  <w:style w:type="paragraph" w:styleId="a7">
    <w:name w:val="No Spacing"/>
    <w:link w:val="a8"/>
    <w:uiPriority w:val="1"/>
    <w:qFormat/>
    <w:rsid w:val="00074E1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link w:val="a7"/>
    <w:uiPriority w:val="1"/>
    <w:rsid w:val="00074E1B"/>
    <w:rPr>
      <w:rFonts w:ascii="Calibri" w:eastAsia="Calibri" w:hAnsi="Calibri" w:cs="Times New Roman"/>
      <w:lang w:val="ru-RU" w:eastAsia="en-US"/>
    </w:rPr>
  </w:style>
  <w:style w:type="paragraph" w:styleId="a9">
    <w:name w:val="header"/>
    <w:basedOn w:val="a"/>
    <w:link w:val="aa"/>
    <w:uiPriority w:val="99"/>
    <w:unhideWhenUsed/>
    <w:rsid w:val="002C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6B67"/>
  </w:style>
  <w:style w:type="paragraph" w:styleId="ab">
    <w:name w:val="footer"/>
    <w:basedOn w:val="a"/>
    <w:link w:val="ac"/>
    <w:uiPriority w:val="99"/>
    <w:unhideWhenUsed/>
    <w:rsid w:val="002C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C6B67"/>
  </w:style>
  <w:style w:type="character" w:customStyle="1" w:styleId="TitleG">
    <w:name w:val="TitleG"/>
    <w:basedOn w:val="a0"/>
    <w:rsid w:val="001F24BD"/>
  </w:style>
  <w:style w:type="character" w:customStyle="1" w:styleId="apple-converted-space">
    <w:name w:val="apple-converted-space"/>
    <w:basedOn w:val="a0"/>
    <w:rsid w:val="00D75303"/>
  </w:style>
  <w:style w:type="character" w:customStyle="1" w:styleId="src2">
    <w:name w:val="src2"/>
    <w:basedOn w:val="a0"/>
    <w:rsid w:val="00D75303"/>
  </w:style>
  <w:style w:type="character" w:styleId="ad">
    <w:name w:val="Hyperlink"/>
    <w:basedOn w:val="a0"/>
    <w:uiPriority w:val="99"/>
    <w:unhideWhenUsed/>
    <w:rsid w:val="00D75303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D75303"/>
    <w:pPr>
      <w:ind w:left="720"/>
      <w:contextualSpacing/>
    </w:pPr>
  </w:style>
  <w:style w:type="table" w:styleId="af">
    <w:name w:val="Table Grid"/>
    <w:basedOn w:val="a1"/>
    <w:uiPriority w:val="59"/>
    <w:rsid w:val="00917A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F140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onsTitle">
    <w:name w:val="ConsTitle"/>
    <w:rsid w:val="00904C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w">
    <w:name w:val="w"/>
    <w:basedOn w:val="a0"/>
    <w:rsid w:val="00274B8F"/>
  </w:style>
  <w:style w:type="character" w:styleId="af0">
    <w:name w:val="Emphasis"/>
    <w:basedOn w:val="a0"/>
    <w:uiPriority w:val="20"/>
    <w:qFormat/>
    <w:rsid w:val="00274B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nimg.rg.ru/pril/32/23/53/4916_26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10B0B-6C00-452D-9B4B-68324662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2229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Нургуль Аднаева</cp:lastModifiedBy>
  <cp:revision>8</cp:revision>
  <cp:lastPrinted>2018-12-22T05:36:00Z</cp:lastPrinted>
  <dcterms:created xsi:type="dcterms:W3CDTF">2018-12-11T11:49:00Z</dcterms:created>
  <dcterms:modified xsi:type="dcterms:W3CDTF">2018-12-22T05:37:00Z</dcterms:modified>
</cp:coreProperties>
</file>